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B8C7" w14:textId="2445373D" w:rsidR="00943554" w:rsidRPr="00986DF5" w:rsidRDefault="00943554" w:rsidP="00EF309B">
      <w:pPr>
        <w:spacing w:before="240" w:after="0" w:line="240" w:lineRule="auto"/>
        <w:jc w:val="center"/>
        <w:rPr>
          <w:rFonts w:ascii="Times New Roman" w:hAnsi="Times New Roman" w:cs="Times New Roman"/>
          <w:b/>
          <w:bCs/>
          <w:sz w:val="28"/>
          <w:szCs w:val="28"/>
        </w:rPr>
      </w:pPr>
      <w:r w:rsidRPr="00986DF5">
        <w:rPr>
          <w:rFonts w:ascii="Times New Roman" w:hAnsi="Times New Roman" w:cs="Times New Roman"/>
          <w:b/>
          <w:bCs/>
          <w:sz w:val="28"/>
          <w:szCs w:val="28"/>
          <w:lang w:val="id-ID"/>
        </w:rPr>
        <w:t>Judul Artikel</w:t>
      </w:r>
      <w:r w:rsidR="00A76142" w:rsidRPr="00986DF5">
        <w:rPr>
          <w:rFonts w:ascii="Times New Roman" w:hAnsi="Times New Roman" w:cs="Times New Roman"/>
          <w:b/>
          <w:bCs/>
          <w:sz w:val="28"/>
          <w:szCs w:val="28"/>
        </w:rPr>
        <w:t xml:space="preserve"> (Font: Times New Roman, Ukuran 14, Tebal)</w:t>
      </w:r>
    </w:p>
    <w:p w14:paraId="739E5539" w14:textId="723F7804" w:rsidR="00943554" w:rsidRDefault="00943554" w:rsidP="00943554">
      <w:pPr>
        <w:spacing w:after="0"/>
        <w:jc w:val="center"/>
        <w:rPr>
          <w:rFonts w:ascii="Times New Roman" w:hAnsi="Times New Roman" w:cs="Times New Roman"/>
          <w:color w:val="FF0000"/>
          <w:sz w:val="20"/>
          <w:szCs w:val="20"/>
        </w:rPr>
      </w:pPr>
      <w:r w:rsidRPr="00986DF5">
        <w:rPr>
          <w:rFonts w:ascii="Times New Roman" w:hAnsi="Times New Roman" w:cs="Times New Roman"/>
          <w:color w:val="FF0000"/>
          <w:sz w:val="20"/>
          <w:szCs w:val="20"/>
        </w:rPr>
        <w:t>(</w:t>
      </w:r>
      <w:r w:rsidR="00A76142" w:rsidRPr="00986DF5">
        <w:rPr>
          <w:rFonts w:ascii="Times New Roman" w:hAnsi="Times New Roman" w:cs="Times New Roman"/>
          <w:color w:val="FF0000"/>
          <w:sz w:val="20"/>
          <w:szCs w:val="20"/>
        </w:rPr>
        <w:t>Judul harus mencerminkan isu dan fokus pengabdian, SDM/Kawasan/Komoditas)</w:t>
      </w:r>
      <w:r w:rsidRPr="00986DF5">
        <w:rPr>
          <w:rFonts w:ascii="Times New Roman" w:hAnsi="Times New Roman" w:cs="Times New Roman"/>
          <w:color w:val="FF0000"/>
          <w:sz w:val="20"/>
          <w:szCs w:val="20"/>
        </w:rPr>
        <w:t xml:space="preserve"> </w:t>
      </w:r>
    </w:p>
    <w:p w14:paraId="40C1D5E0" w14:textId="3AC11D1D" w:rsidR="00377C47" w:rsidRPr="00377C47" w:rsidRDefault="00377C47" w:rsidP="00377C47">
      <w:pPr>
        <w:spacing w:before="120" w:after="0"/>
        <w:jc w:val="center"/>
        <w:rPr>
          <w:rFonts w:ascii="Times New Roman" w:hAnsi="Times New Roman" w:cs="Times New Roman"/>
          <w:b/>
          <w:bCs/>
          <w:sz w:val="28"/>
          <w:szCs w:val="28"/>
          <w:lang w:val="id-ID"/>
        </w:rPr>
      </w:pPr>
      <w:r w:rsidRPr="00377C47">
        <w:rPr>
          <w:rFonts w:ascii="Times New Roman" w:hAnsi="Times New Roman" w:cs="Times New Roman"/>
          <w:b/>
          <w:bCs/>
          <w:sz w:val="28"/>
          <w:szCs w:val="28"/>
          <w:lang w:val="id-ID"/>
        </w:rPr>
        <w:t>Article Title (Font: Times New Roman, Size 14, Bold)</w:t>
      </w:r>
    </w:p>
    <w:p w14:paraId="07EC2093" w14:textId="6736C219" w:rsidR="00377C47" w:rsidRPr="00377C47" w:rsidRDefault="00377C47" w:rsidP="00377C47">
      <w:pPr>
        <w:spacing w:after="0"/>
        <w:jc w:val="center"/>
        <w:rPr>
          <w:rFonts w:ascii="Times New Roman" w:hAnsi="Times New Roman" w:cs="Times New Roman"/>
          <w:color w:val="FF0000"/>
          <w:sz w:val="20"/>
          <w:szCs w:val="20"/>
        </w:rPr>
      </w:pPr>
      <w:r w:rsidRPr="00377C47">
        <w:rPr>
          <w:rFonts w:ascii="Times New Roman" w:hAnsi="Times New Roman" w:cs="Times New Roman"/>
          <w:color w:val="FF0000"/>
          <w:sz w:val="20"/>
          <w:szCs w:val="20"/>
          <w:lang w:val="id-ID"/>
        </w:rPr>
        <w:t>(Title should reflect the issue and focus of service, HR / Regions / Commodities)</w:t>
      </w:r>
    </w:p>
    <w:p w14:paraId="192F9160" w14:textId="540C99A8" w:rsidR="001F2AE5" w:rsidRPr="00250DB7" w:rsidRDefault="001F2AE5" w:rsidP="00EF309B">
      <w:pPr>
        <w:widowControl w:val="0"/>
        <w:autoSpaceDE w:val="0"/>
        <w:spacing w:before="120" w:after="0" w:line="240" w:lineRule="auto"/>
        <w:jc w:val="center"/>
        <w:rPr>
          <w:rFonts w:ascii="Times New Roman" w:hAnsi="Times New Roman" w:cs="Times New Roman"/>
          <w:b/>
          <w:bCs/>
          <w:sz w:val="24"/>
          <w:szCs w:val="24"/>
          <w:lang w:val="fi-FI"/>
        </w:rPr>
      </w:pPr>
      <w:r w:rsidRPr="00250DB7">
        <w:rPr>
          <w:rFonts w:ascii="Times New Roman" w:hAnsi="Times New Roman" w:cs="Times New Roman"/>
          <w:b/>
          <w:bCs/>
          <w:sz w:val="24"/>
          <w:szCs w:val="24"/>
          <w:lang w:val="fi-FI"/>
        </w:rPr>
        <w:t>Penulis</w:t>
      </w:r>
      <w:r w:rsidR="00441EBE" w:rsidRPr="00250DB7">
        <w:rPr>
          <w:rFonts w:ascii="Times New Roman" w:hAnsi="Times New Roman" w:cs="Times New Roman"/>
          <w:b/>
          <w:bCs/>
          <w:sz w:val="24"/>
          <w:szCs w:val="24"/>
          <w:lang w:val="fi-FI"/>
        </w:rPr>
        <w:t xml:space="preserve"> Pertama</w:t>
      </w:r>
      <w:r w:rsidRPr="00250DB7">
        <w:rPr>
          <w:rFonts w:ascii="Times New Roman" w:hAnsi="Times New Roman" w:cs="Times New Roman"/>
          <w:b/>
          <w:bCs/>
          <w:sz w:val="24"/>
          <w:szCs w:val="24"/>
          <w:vertAlign w:val="superscript"/>
          <w:lang w:val="fi-FI"/>
        </w:rPr>
        <w:t>1</w:t>
      </w:r>
      <w:r w:rsidR="00A76142" w:rsidRPr="00250DB7">
        <w:rPr>
          <w:rFonts w:ascii="Times New Roman" w:hAnsi="Times New Roman" w:cs="Times New Roman"/>
          <w:b/>
          <w:bCs/>
          <w:sz w:val="24"/>
          <w:szCs w:val="24"/>
          <w:vertAlign w:val="superscript"/>
          <w:lang w:val="fi-FI"/>
        </w:rPr>
        <w:t>*</w:t>
      </w:r>
      <w:r w:rsidRPr="00250DB7">
        <w:rPr>
          <w:rFonts w:ascii="Times New Roman" w:hAnsi="Times New Roman" w:cs="Times New Roman"/>
          <w:b/>
          <w:bCs/>
          <w:sz w:val="24"/>
          <w:szCs w:val="24"/>
          <w:lang w:val="fi-FI"/>
        </w:rPr>
        <w:t>, Penulis Kedua</w:t>
      </w:r>
      <w:r w:rsidRPr="00250DB7">
        <w:rPr>
          <w:rFonts w:ascii="Times New Roman" w:hAnsi="Times New Roman" w:cs="Times New Roman"/>
          <w:b/>
          <w:bCs/>
          <w:sz w:val="24"/>
          <w:szCs w:val="24"/>
          <w:vertAlign w:val="superscript"/>
          <w:lang w:val="fi-FI"/>
        </w:rPr>
        <w:t>2</w:t>
      </w:r>
      <w:r w:rsidRPr="00250DB7">
        <w:rPr>
          <w:rFonts w:ascii="Times New Roman" w:hAnsi="Times New Roman" w:cs="Times New Roman"/>
          <w:b/>
          <w:bCs/>
          <w:sz w:val="24"/>
          <w:szCs w:val="24"/>
          <w:lang w:val="fi-FI"/>
        </w:rPr>
        <w:t>, Penulis Ketiga</w:t>
      </w:r>
      <w:r w:rsidRPr="00250DB7">
        <w:rPr>
          <w:rFonts w:ascii="Times New Roman" w:hAnsi="Times New Roman" w:cs="Times New Roman"/>
          <w:b/>
          <w:bCs/>
          <w:sz w:val="24"/>
          <w:szCs w:val="24"/>
          <w:vertAlign w:val="superscript"/>
          <w:lang w:val="fi-FI"/>
        </w:rPr>
        <w:t>3</w:t>
      </w:r>
      <w:r w:rsidR="00A76142" w:rsidRPr="00250DB7">
        <w:rPr>
          <w:rFonts w:ascii="Times New Roman" w:hAnsi="Times New Roman" w:cs="Times New Roman"/>
          <w:b/>
          <w:bCs/>
          <w:sz w:val="24"/>
          <w:szCs w:val="24"/>
          <w:lang w:val="fi-FI"/>
        </w:rPr>
        <w:t xml:space="preserve"> </w:t>
      </w:r>
      <w:r w:rsidR="00C91E29">
        <w:rPr>
          <w:rFonts w:ascii="Times New Roman" w:hAnsi="Times New Roman" w:cs="Times New Roman"/>
          <w:b/>
          <w:bCs/>
          <w:sz w:val="24"/>
          <w:szCs w:val="24"/>
          <w:lang w:val="fi-FI"/>
        </w:rPr>
        <w:t xml:space="preserve">, </w:t>
      </w:r>
      <w:r w:rsidR="00C91E29" w:rsidRPr="00C91E29">
        <w:rPr>
          <w:rFonts w:ascii="Times New Roman" w:hAnsi="Times New Roman" w:cs="Times New Roman"/>
          <w:b/>
          <w:bCs/>
          <w:color w:val="FF0000"/>
          <w:sz w:val="24"/>
          <w:szCs w:val="24"/>
          <w:lang w:val="fi-FI"/>
        </w:rPr>
        <w:t>Penulis ke</w:t>
      </w:r>
      <w:r w:rsidR="00C91E29" w:rsidRPr="00C91E29">
        <w:rPr>
          <w:rFonts w:ascii="Times New Roman" w:hAnsi="Times New Roman" w:cs="Times New Roman"/>
          <w:b/>
          <w:bCs/>
          <w:color w:val="FF0000"/>
          <w:sz w:val="24"/>
          <w:szCs w:val="24"/>
          <w:vertAlign w:val="superscript"/>
          <w:lang w:val="fi-FI"/>
        </w:rPr>
        <w:t>n</w:t>
      </w:r>
      <w:r w:rsidR="00C91E29" w:rsidRPr="00C91E29">
        <w:rPr>
          <w:rFonts w:ascii="Times New Roman" w:hAnsi="Times New Roman" w:cs="Times New Roman"/>
          <w:b/>
          <w:bCs/>
          <w:color w:val="FF0000"/>
          <w:sz w:val="24"/>
          <w:szCs w:val="24"/>
          <w:lang w:val="fi-FI"/>
        </w:rPr>
        <w:t xml:space="preserve"> </w:t>
      </w:r>
      <w:r w:rsidR="00A76142" w:rsidRPr="00250DB7">
        <w:rPr>
          <w:rFonts w:ascii="Times New Roman" w:hAnsi="Times New Roman" w:cs="Times New Roman"/>
          <w:b/>
          <w:bCs/>
          <w:sz w:val="24"/>
          <w:szCs w:val="24"/>
          <w:lang w:val="fi-FI"/>
        </w:rPr>
        <w:t>(Font: Times New Roman, Ukuran 1</w:t>
      </w:r>
      <w:r w:rsidR="00250DB7">
        <w:rPr>
          <w:rFonts w:ascii="Times New Roman" w:hAnsi="Times New Roman" w:cs="Times New Roman"/>
          <w:b/>
          <w:bCs/>
          <w:sz w:val="24"/>
          <w:szCs w:val="24"/>
          <w:lang w:val="fi-FI"/>
        </w:rPr>
        <w:t>2</w:t>
      </w:r>
      <w:r w:rsidR="00A76142" w:rsidRPr="00250DB7">
        <w:rPr>
          <w:rFonts w:ascii="Times New Roman" w:hAnsi="Times New Roman" w:cs="Times New Roman"/>
          <w:b/>
          <w:bCs/>
          <w:sz w:val="24"/>
          <w:szCs w:val="24"/>
          <w:lang w:val="fi-FI"/>
        </w:rPr>
        <w:t>, Tebal)</w:t>
      </w:r>
    </w:p>
    <w:p w14:paraId="0DB7B891" w14:textId="1B217AE9" w:rsidR="001F2AE5" w:rsidRPr="00250DB7" w:rsidRDefault="001F2AE5" w:rsidP="00465926">
      <w:pPr>
        <w:widowControl w:val="0"/>
        <w:autoSpaceDE w:val="0"/>
        <w:spacing w:after="0" w:line="240" w:lineRule="auto"/>
        <w:jc w:val="center"/>
        <w:rPr>
          <w:rFonts w:ascii="Times New Roman" w:hAnsi="Times New Roman" w:cs="Times New Roman"/>
          <w:bCs/>
          <w:lang w:val="fi-FI"/>
        </w:rPr>
      </w:pPr>
      <w:r w:rsidRPr="00250DB7">
        <w:rPr>
          <w:rFonts w:ascii="Times New Roman" w:hAnsi="Times New Roman" w:cs="Times New Roman"/>
          <w:bCs/>
          <w:vertAlign w:val="superscript"/>
          <w:lang w:val="fi-FI"/>
        </w:rPr>
        <w:t>1</w:t>
      </w:r>
      <w:r w:rsidR="00A76142" w:rsidRPr="00250DB7">
        <w:rPr>
          <w:rFonts w:ascii="Times New Roman" w:hAnsi="Times New Roman" w:cs="Times New Roman"/>
          <w:bCs/>
          <w:lang w:val="fi-FI"/>
        </w:rPr>
        <w:t>Afiliasi</w:t>
      </w:r>
      <w:r w:rsidRPr="00250DB7">
        <w:rPr>
          <w:rFonts w:ascii="Times New Roman" w:hAnsi="Times New Roman" w:cs="Times New Roman"/>
          <w:bCs/>
          <w:lang w:val="fi-FI"/>
        </w:rPr>
        <w:t>/</w:t>
      </w:r>
      <w:r w:rsidR="00A76142" w:rsidRPr="00250DB7">
        <w:rPr>
          <w:rFonts w:ascii="Times New Roman" w:hAnsi="Times New Roman" w:cs="Times New Roman"/>
          <w:bCs/>
          <w:lang w:val="fi-FI"/>
        </w:rPr>
        <w:t>Institusi</w:t>
      </w:r>
      <w:r w:rsidRPr="00250DB7">
        <w:rPr>
          <w:rFonts w:ascii="Times New Roman" w:hAnsi="Times New Roman" w:cs="Times New Roman"/>
          <w:bCs/>
          <w:lang w:val="fi-FI"/>
        </w:rPr>
        <w:t xml:space="preserve"> (</w:t>
      </w:r>
      <w:r w:rsidR="00A76142" w:rsidRPr="00250DB7">
        <w:rPr>
          <w:rFonts w:ascii="Times New Roman" w:hAnsi="Times New Roman" w:cs="Times New Roman"/>
          <w:bCs/>
          <w:lang w:val="fi-FI"/>
        </w:rPr>
        <w:t>Font: Times New Roman, Ukuran 1</w:t>
      </w:r>
      <w:r w:rsidR="00250DB7">
        <w:rPr>
          <w:rFonts w:ascii="Times New Roman" w:hAnsi="Times New Roman" w:cs="Times New Roman"/>
          <w:bCs/>
          <w:lang w:val="fi-FI"/>
        </w:rPr>
        <w:t>1</w:t>
      </w:r>
      <w:r w:rsidRPr="00250DB7">
        <w:rPr>
          <w:rFonts w:ascii="Times New Roman" w:hAnsi="Times New Roman" w:cs="Times New Roman"/>
          <w:bCs/>
          <w:lang w:val="fi-FI"/>
        </w:rPr>
        <w:t>)</w:t>
      </w:r>
    </w:p>
    <w:p w14:paraId="6D684AB4" w14:textId="628012D5" w:rsidR="001F2AE5" w:rsidRPr="00250DB7" w:rsidRDefault="00441EBE" w:rsidP="00465926">
      <w:pPr>
        <w:widowControl w:val="0"/>
        <w:autoSpaceDE w:val="0"/>
        <w:spacing w:after="0" w:line="240" w:lineRule="auto"/>
        <w:jc w:val="center"/>
        <w:rPr>
          <w:rFonts w:ascii="Times New Roman" w:hAnsi="Times New Roman" w:cs="Times New Roman"/>
          <w:bCs/>
          <w:lang w:val="fi-FI"/>
        </w:rPr>
      </w:pPr>
      <w:r w:rsidRPr="00250DB7">
        <w:rPr>
          <w:rFonts w:ascii="Times New Roman" w:hAnsi="Times New Roman" w:cs="Times New Roman"/>
          <w:bCs/>
          <w:vertAlign w:val="superscript"/>
          <w:lang w:val="fi-FI"/>
        </w:rPr>
        <w:t>2,</w:t>
      </w:r>
      <w:r w:rsidR="00A76142" w:rsidRPr="00250DB7">
        <w:rPr>
          <w:rFonts w:ascii="Times New Roman" w:hAnsi="Times New Roman" w:cs="Times New Roman"/>
          <w:bCs/>
          <w:vertAlign w:val="superscript"/>
          <w:lang w:val="fi-FI"/>
        </w:rPr>
        <w:t>3</w:t>
      </w:r>
      <w:r w:rsidR="00A76142" w:rsidRPr="00250DB7">
        <w:rPr>
          <w:rFonts w:ascii="Times New Roman" w:hAnsi="Times New Roman" w:cs="Times New Roman"/>
          <w:bCs/>
          <w:lang w:val="fi-FI"/>
        </w:rPr>
        <w:t>Afiliasi/Institusi (jika afiliasi sama)</w:t>
      </w:r>
    </w:p>
    <w:p w14:paraId="5506C710" w14:textId="45F70FD0" w:rsidR="001F2AE5" w:rsidRPr="00250DB7" w:rsidRDefault="001F2AE5" w:rsidP="00465926">
      <w:pPr>
        <w:widowControl w:val="0"/>
        <w:autoSpaceDE w:val="0"/>
        <w:spacing w:after="0" w:line="240" w:lineRule="auto"/>
        <w:jc w:val="center"/>
        <w:rPr>
          <w:rFonts w:ascii="Times New Roman" w:hAnsi="Times New Roman" w:cs="Times New Roman"/>
          <w:bCs/>
          <w:lang w:val="fi-FI"/>
        </w:rPr>
      </w:pPr>
      <w:r w:rsidRPr="00250DB7">
        <w:rPr>
          <w:rFonts w:ascii="Times New Roman" w:hAnsi="Times New Roman" w:cs="Times New Roman"/>
          <w:bCs/>
          <w:lang w:val="fi-FI"/>
        </w:rPr>
        <w:t xml:space="preserve">e-mail: </w:t>
      </w:r>
      <w:r w:rsidR="00A76142" w:rsidRPr="00250DB7">
        <w:rPr>
          <w:rFonts w:ascii="Times New Roman" w:hAnsi="Times New Roman" w:cs="Times New Roman"/>
          <w:bCs/>
          <w:lang w:val="fi-FI"/>
        </w:rPr>
        <w:t xml:space="preserve">xxxx@xxxx.xxx </w:t>
      </w:r>
      <w:r w:rsidR="00441EBE" w:rsidRPr="00250DB7">
        <w:rPr>
          <w:rFonts w:ascii="Times New Roman" w:hAnsi="Times New Roman" w:cs="Times New Roman"/>
          <w:bCs/>
          <w:lang w:val="fi-FI"/>
        </w:rPr>
        <w:t>(</w:t>
      </w:r>
      <w:r w:rsidR="00F41141" w:rsidRPr="00250DB7">
        <w:rPr>
          <w:rFonts w:ascii="Times New Roman" w:hAnsi="Times New Roman" w:cs="Times New Roman"/>
          <w:bCs/>
          <w:lang w:val="fi-FI"/>
        </w:rPr>
        <w:t>*</w:t>
      </w:r>
      <w:r w:rsidR="00441EBE" w:rsidRPr="00250DB7">
        <w:rPr>
          <w:rFonts w:ascii="Times New Roman" w:hAnsi="Times New Roman" w:cs="Times New Roman"/>
        </w:rPr>
        <w:t>Corresponding author</w:t>
      </w:r>
      <w:r w:rsidR="00441EBE" w:rsidRPr="00250DB7">
        <w:rPr>
          <w:rFonts w:ascii="Times New Roman" w:hAnsi="Times New Roman" w:cs="Times New Roman"/>
          <w:bCs/>
          <w:lang w:val="fi-FI"/>
        </w:rPr>
        <w:t>)</w:t>
      </w:r>
    </w:p>
    <w:p w14:paraId="42121584" w14:textId="5373E755" w:rsidR="00A76142" w:rsidRPr="00986DF5" w:rsidRDefault="00A76142" w:rsidP="00465926">
      <w:pPr>
        <w:widowControl w:val="0"/>
        <w:autoSpaceDE w:val="0"/>
        <w:spacing w:after="0" w:line="240" w:lineRule="auto"/>
        <w:jc w:val="center"/>
        <w:rPr>
          <w:rFonts w:ascii="Times New Roman" w:hAnsi="Times New Roman" w:cs="Times New Roman"/>
          <w:bCs/>
          <w:sz w:val="10"/>
          <w:szCs w:val="10"/>
          <w:lang w:val="fi-FI"/>
        </w:rPr>
      </w:pPr>
    </w:p>
    <w:p w14:paraId="0414D65F" w14:textId="69081844" w:rsidR="00943554" w:rsidRPr="007E235E" w:rsidRDefault="00441EBE" w:rsidP="00441EBE">
      <w:pPr>
        <w:spacing w:after="0"/>
        <w:jc w:val="center"/>
        <w:rPr>
          <w:rFonts w:ascii="Times New Roman" w:hAnsi="Times New Roman" w:cs="Times New Roman"/>
          <w:color w:val="002060"/>
          <w:sz w:val="18"/>
          <w:szCs w:val="18"/>
        </w:rPr>
      </w:pPr>
      <w:r w:rsidRPr="007E235E">
        <w:rPr>
          <w:rFonts w:ascii="Times New Roman" w:hAnsi="Times New Roman" w:cs="Times New Roman"/>
          <w:color w:val="002060"/>
          <w:sz w:val="18"/>
          <w:szCs w:val="18"/>
        </w:rPr>
        <w:t>Makalah: Diterima xx Bulan 20xx; Diperbaiki xx Bulan 20xx; Disetujui xx Bulan 20xx</w:t>
      </w:r>
    </w:p>
    <w:p w14:paraId="2E70BE2C" w14:textId="11620935" w:rsidR="00943554" w:rsidRPr="00986DF5" w:rsidRDefault="00943554" w:rsidP="005B13EF">
      <w:pPr>
        <w:spacing w:before="240" w:after="120" w:line="276" w:lineRule="auto"/>
        <w:jc w:val="center"/>
        <w:rPr>
          <w:rFonts w:ascii="Times New Roman" w:eastAsia="Calibri" w:hAnsi="Times New Roman" w:cs="Times New Roman"/>
          <w:b/>
          <w:bCs/>
          <w:i/>
          <w:iCs/>
          <w:sz w:val="24"/>
          <w:szCs w:val="24"/>
        </w:rPr>
      </w:pPr>
      <w:r w:rsidRPr="00986DF5">
        <w:rPr>
          <w:rFonts w:ascii="Times New Roman" w:hAnsi="Times New Roman" w:cs="Times New Roman"/>
          <w:b/>
          <w:bCs/>
          <w:i/>
          <w:iCs/>
          <w:sz w:val="24"/>
          <w:szCs w:val="24"/>
          <w:lang w:val="id-ID"/>
        </w:rPr>
        <w:t>Abstrak</w:t>
      </w:r>
      <w:r w:rsidRPr="00986DF5">
        <w:rPr>
          <w:rFonts w:ascii="Times New Roman" w:hAnsi="Times New Roman" w:cs="Times New Roman"/>
          <w:b/>
          <w:bCs/>
          <w:i/>
          <w:iCs/>
          <w:sz w:val="24"/>
          <w:szCs w:val="24"/>
        </w:rPr>
        <w:t xml:space="preserve"> </w:t>
      </w:r>
      <w:r w:rsidRPr="00986DF5">
        <w:rPr>
          <w:rFonts w:ascii="Times New Roman" w:eastAsia="Calibri" w:hAnsi="Times New Roman" w:cs="Times New Roman"/>
          <w:b/>
          <w:bCs/>
          <w:i/>
          <w:iCs/>
          <w:sz w:val="24"/>
          <w:szCs w:val="24"/>
        </w:rPr>
        <w:t>(</w:t>
      </w:r>
      <w:r w:rsidR="00441EBE" w:rsidRPr="00986DF5">
        <w:rPr>
          <w:rFonts w:ascii="Times New Roman" w:hAnsi="Times New Roman" w:cs="Times New Roman"/>
          <w:b/>
          <w:bCs/>
          <w:i/>
          <w:iCs/>
          <w:sz w:val="24"/>
          <w:szCs w:val="24"/>
          <w:lang w:val="fi-FI"/>
        </w:rPr>
        <w:t>Font: Times New Roman, Ukuran 12, Tebal, Miring</w:t>
      </w:r>
      <w:r w:rsidRPr="00986DF5">
        <w:rPr>
          <w:rFonts w:ascii="Times New Roman" w:eastAsia="Calibri" w:hAnsi="Times New Roman" w:cs="Times New Roman"/>
          <w:b/>
          <w:bCs/>
          <w:i/>
          <w:iCs/>
          <w:sz w:val="24"/>
          <w:szCs w:val="24"/>
        </w:rPr>
        <w:t>)</w:t>
      </w:r>
    </w:p>
    <w:p w14:paraId="57C598B3" w14:textId="2698660F" w:rsidR="00441EBE" w:rsidRPr="00986DF5" w:rsidRDefault="00441EBE" w:rsidP="005F43FD">
      <w:pPr>
        <w:spacing w:before="120" w:after="120" w:line="240" w:lineRule="auto"/>
        <w:ind w:firstLine="425"/>
        <w:jc w:val="both"/>
        <w:rPr>
          <w:rFonts w:ascii="Times New Roman" w:hAnsi="Times New Roman" w:cs="Times New Roman"/>
          <w:i/>
          <w:iCs/>
        </w:rPr>
      </w:pPr>
      <w:r w:rsidRPr="00986DF5">
        <w:rPr>
          <w:rFonts w:ascii="Times New Roman" w:hAnsi="Times New Roman" w:cs="Times New Roman"/>
          <w:i/>
          <w:iCs/>
        </w:rPr>
        <w:t xml:space="preserve">Berisi </w:t>
      </w:r>
      <w:r w:rsidR="0074230B" w:rsidRPr="00986DF5">
        <w:rPr>
          <w:rFonts w:ascii="Times New Roman" w:hAnsi="Times New Roman" w:cs="Times New Roman"/>
          <w:i/>
          <w:iCs/>
        </w:rPr>
        <w:t>kondisi dan permasalahan mitra</w:t>
      </w:r>
      <w:r w:rsidR="0074230B" w:rsidRPr="00986DF5">
        <w:rPr>
          <w:rFonts w:ascii="Times New Roman" w:eastAsia="Times New Roman" w:hAnsi="Times New Roman" w:cs="Times New Roman"/>
          <w:i/>
          <w:iCs/>
        </w:rPr>
        <w:t xml:space="preserve">, metode pelaksanaan kegiatan, hasil </w:t>
      </w:r>
      <w:r w:rsidR="00280F0B">
        <w:rPr>
          <w:rFonts w:ascii="Times New Roman" w:eastAsia="Times New Roman" w:hAnsi="Times New Roman" w:cs="Times New Roman"/>
          <w:i/>
          <w:iCs/>
        </w:rPr>
        <w:t xml:space="preserve">dan </w:t>
      </w:r>
      <w:r w:rsidR="00280F0B" w:rsidRPr="00C91E29">
        <w:rPr>
          <w:rFonts w:ascii="Times New Roman" w:eastAsia="Times New Roman" w:hAnsi="Times New Roman" w:cs="Times New Roman"/>
          <w:i/>
          <w:iCs/>
          <w:color w:val="FF0000"/>
        </w:rPr>
        <w:t xml:space="preserve">pembahasan </w:t>
      </w:r>
      <w:r w:rsidR="0074230B" w:rsidRPr="00986DF5">
        <w:rPr>
          <w:rFonts w:ascii="Times New Roman" w:eastAsia="Times New Roman" w:hAnsi="Times New Roman" w:cs="Times New Roman"/>
          <w:i/>
          <w:iCs/>
        </w:rPr>
        <w:t>dan kesimpulan secara ringkas.</w:t>
      </w:r>
      <w:r w:rsidRPr="00986DF5">
        <w:rPr>
          <w:rFonts w:ascii="Times New Roman" w:hAnsi="Times New Roman" w:cs="Times New Roman"/>
          <w:i/>
          <w:iCs/>
        </w:rPr>
        <w:t xml:space="preserve"> (Maksimal 250 kata, Font: Times New Roman, Ukuran</w:t>
      </w:r>
      <w:r w:rsidR="007E235E">
        <w:rPr>
          <w:rFonts w:ascii="Times New Roman" w:hAnsi="Times New Roman" w:cs="Times New Roman"/>
          <w:i/>
          <w:iCs/>
        </w:rPr>
        <w:t xml:space="preserve"> </w:t>
      </w:r>
      <w:r w:rsidRPr="00986DF5">
        <w:rPr>
          <w:rFonts w:ascii="Times New Roman" w:hAnsi="Times New Roman" w:cs="Times New Roman"/>
          <w:i/>
          <w:iCs/>
        </w:rPr>
        <w:t xml:space="preserve">11, </w:t>
      </w:r>
      <w:r w:rsidR="007E235E">
        <w:rPr>
          <w:rFonts w:ascii="Times New Roman" w:hAnsi="Times New Roman" w:cs="Times New Roman"/>
          <w:i/>
          <w:iCs/>
        </w:rPr>
        <w:t>M</w:t>
      </w:r>
      <w:r w:rsidRPr="00986DF5">
        <w:rPr>
          <w:rFonts w:ascii="Times New Roman" w:hAnsi="Times New Roman" w:cs="Times New Roman"/>
          <w:i/>
          <w:iCs/>
        </w:rPr>
        <w:t>iring, 1.0 spasi)</w:t>
      </w:r>
      <w:r w:rsidR="00D84DC7" w:rsidRPr="00986DF5">
        <w:rPr>
          <w:rFonts w:ascii="Times New Roman" w:hAnsi="Times New Roman" w:cs="Times New Roman"/>
          <w:i/>
          <w:iCs/>
        </w:rPr>
        <w:t>.</w:t>
      </w:r>
    </w:p>
    <w:p w14:paraId="48ED49E7" w14:textId="2FF70356" w:rsidR="00943554" w:rsidRDefault="00943554" w:rsidP="00943554">
      <w:pPr>
        <w:spacing w:after="0" w:line="240" w:lineRule="auto"/>
        <w:jc w:val="both"/>
        <w:rPr>
          <w:rFonts w:ascii="Times New Roman" w:hAnsi="Times New Roman" w:cs="Times New Roman"/>
          <w:bCs/>
          <w:i/>
          <w:iCs/>
          <w:lang w:val="id-ID"/>
        </w:rPr>
      </w:pPr>
      <w:r w:rsidRPr="00986DF5">
        <w:rPr>
          <w:rFonts w:ascii="Times New Roman" w:hAnsi="Times New Roman" w:cs="Times New Roman"/>
          <w:bCs/>
          <w:i/>
          <w:iCs/>
          <w:lang w:val="id-ID"/>
        </w:rPr>
        <w:t>Kata Kunci</w:t>
      </w:r>
      <w:r w:rsidRPr="00986DF5">
        <w:rPr>
          <w:rFonts w:ascii="Times New Roman" w:hAnsi="Times New Roman" w:cs="Times New Roman"/>
          <w:bCs/>
          <w:i/>
          <w:iCs/>
        </w:rPr>
        <w:t xml:space="preserve">: </w:t>
      </w:r>
      <w:r w:rsidRPr="00986DF5">
        <w:rPr>
          <w:rFonts w:ascii="Times New Roman" w:hAnsi="Times New Roman" w:cs="Times New Roman"/>
          <w:bCs/>
          <w:i/>
          <w:iCs/>
          <w:lang w:val="id-ID"/>
        </w:rPr>
        <w:t>3-</w:t>
      </w:r>
      <w:r w:rsidR="007D5B06" w:rsidRPr="00986DF5">
        <w:rPr>
          <w:rFonts w:ascii="Times New Roman" w:hAnsi="Times New Roman" w:cs="Times New Roman"/>
          <w:bCs/>
          <w:i/>
          <w:iCs/>
        </w:rPr>
        <w:t>5</w:t>
      </w:r>
      <w:r w:rsidRPr="00986DF5">
        <w:rPr>
          <w:rFonts w:ascii="Times New Roman" w:hAnsi="Times New Roman" w:cs="Times New Roman"/>
          <w:bCs/>
          <w:i/>
          <w:iCs/>
          <w:lang w:val="id-ID"/>
        </w:rPr>
        <w:t xml:space="preserve"> kata</w:t>
      </w:r>
    </w:p>
    <w:p w14:paraId="31DCCDC5" w14:textId="415C088F" w:rsidR="00095AB0" w:rsidRDefault="00EA6F55" w:rsidP="00F3665F">
      <w:pPr>
        <w:spacing w:before="240" w:after="120" w:line="276" w:lineRule="auto"/>
        <w:jc w:val="center"/>
        <w:rPr>
          <w:rFonts w:ascii="Times New Roman" w:eastAsia="Calibri" w:hAnsi="Times New Roman" w:cs="Times New Roman"/>
          <w:b/>
          <w:bCs/>
          <w:i/>
          <w:iCs/>
          <w:sz w:val="24"/>
          <w:szCs w:val="24"/>
        </w:rPr>
      </w:pPr>
      <w:r w:rsidRPr="00986DF5">
        <w:rPr>
          <w:rFonts w:ascii="Times New Roman" w:hAnsi="Times New Roman" w:cs="Times New Roman"/>
          <w:b/>
          <w:bCs/>
          <w:i/>
          <w:iCs/>
          <w:sz w:val="24"/>
          <w:szCs w:val="24"/>
          <w:lang w:val="id-ID"/>
        </w:rPr>
        <w:t>Abstr</w:t>
      </w:r>
      <w:r w:rsidR="005F43FD">
        <w:rPr>
          <w:rFonts w:ascii="Times New Roman" w:hAnsi="Times New Roman" w:cs="Times New Roman"/>
          <w:b/>
          <w:bCs/>
          <w:i/>
          <w:iCs/>
          <w:sz w:val="24"/>
          <w:szCs w:val="24"/>
        </w:rPr>
        <w:t>act</w:t>
      </w:r>
      <w:r w:rsidR="00095AB0">
        <w:rPr>
          <w:rFonts w:ascii="Times New Roman" w:hAnsi="Times New Roman" w:cs="Times New Roman"/>
          <w:b/>
          <w:bCs/>
          <w:i/>
          <w:iCs/>
          <w:sz w:val="24"/>
          <w:szCs w:val="24"/>
        </w:rPr>
        <w:t xml:space="preserve"> </w:t>
      </w:r>
      <w:r w:rsidR="00095AB0" w:rsidRPr="00095AB0">
        <w:rPr>
          <w:rFonts w:ascii="Times New Roman" w:eastAsia="Calibri" w:hAnsi="Times New Roman" w:cs="Times New Roman"/>
          <w:b/>
          <w:bCs/>
          <w:i/>
          <w:iCs/>
          <w:sz w:val="24"/>
          <w:szCs w:val="24"/>
        </w:rPr>
        <w:t xml:space="preserve">(Font: </w:t>
      </w:r>
      <w:r w:rsidR="00095AB0" w:rsidRPr="00095AB0">
        <w:rPr>
          <w:rFonts w:ascii="Times New Roman" w:hAnsi="Times New Roman" w:cs="Times New Roman"/>
          <w:b/>
          <w:bCs/>
          <w:i/>
          <w:iCs/>
          <w:sz w:val="24"/>
          <w:szCs w:val="24"/>
          <w:lang w:val="fi-FI"/>
        </w:rPr>
        <w:t>Times</w:t>
      </w:r>
      <w:r w:rsidR="00095AB0" w:rsidRPr="00095AB0">
        <w:rPr>
          <w:rFonts w:ascii="Times New Roman" w:eastAsia="Calibri" w:hAnsi="Times New Roman" w:cs="Times New Roman"/>
          <w:b/>
          <w:bCs/>
          <w:i/>
          <w:iCs/>
          <w:sz w:val="24"/>
          <w:szCs w:val="24"/>
        </w:rPr>
        <w:t xml:space="preserve"> New </w:t>
      </w:r>
      <w:r w:rsidR="00095AB0" w:rsidRPr="00095AB0">
        <w:rPr>
          <w:rFonts w:ascii="Times New Roman" w:hAnsi="Times New Roman" w:cs="Times New Roman"/>
          <w:b/>
          <w:bCs/>
          <w:i/>
          <w:iCs/>
          <w:sz w:val="24"/>
          <w:szCs w:val="24"/>
          <w:lang w:val="fi-FI"/>
        </w:rPr>
        <w:t>Roman</w:t>
      </w:r>
      <w:r w:rsidR="00095AB0" w:rsidRPr="00095AB0">
        <w:rPr>
          <w:rFonts w:ascii="Times New Roman" w:eastAsia="Calibri" w:hAnsi="Times New Roman" w:cs="Times New Roman"/>
          <w:b/>
          <w:bCs/>
          <w:i/>
          <w:iCs/>
          <w:sz w:val="24"/>
          <w:szCs w:val="24"/>
        </w:rPr>
        <w:t>, Size 12, Bold, Italic)</w:t>
      </w:r>
    </w:p>
    <w:p w14:paraId="726B1883" w14:textId="7B09610B" w:rsidR="00EA6F55" w:rsidRDefault="005F43FD" w:rsidP="005F43FD">
      <w:pPr>
        <w:spacing w:before="120" w:after="120" w:line="240" w:lineRule="auto"/>
        <w:ind w:firstLine="425"/>
        <w:jc w:val="both"/>
        <w:rPr>
          <w:rFonts w:ascii="Times New Roman" w:hAnsi="Times New Roman" w:cs="Times New Roman"/>
          <w:i/>
          <w:iCs/>
        </w:rPr>
      </w:pPr>
      <w:r w:rsidRPr="005F43FD">
        <w:rPr>
          <w:rFonts w:ascii="Times New Roman" w:eastAsia="Times New Roman" w:hAnsi="Times New Roman" w:cs="Times New Roman"/>
          <w:i/>
          <w:iCs/>
        </w:rPr>
        <w:t>Abstract written in one paragraph. Written in 2 languages, namely Indonesian and English.</w:t>
      </w:r>
      <w:r w:rsidR="00EA6F55" w:rsidRPr="00986DF5">
        <w:rPr>
          <w:rFonts w:ascii="Times New Roman" w:hAnsi="Times New Roman" w:cs="Times New Roman"/>
          <w:i/>
          <w:iCs/>
        </w:rPr>
        <w:t xml:space="preserve"> </w:t>
      </w:r>
      <w:r w:rsidRPr="005F43FD">
        <w:rPr>
          <w:rFonts w:ascii="Times New Roman" w:hAnsi="Times New Roman" w:cs="Times New Roman"/>
          <w:i/>
          <w:iCs/>
        </w:rPr>
        <w:t>(Maximum 250 words, Font: Times New Roman, Size 11, Italics, 1.0 spaces).</w:t>
      </w:r>
    </w:p>
    <w:p w14:paraId="119847AA" w14:textId="7BAF23DB" w:rsidR="00EA6F55" w:rsidRPr="00EA6F55" w:rsidRDefault="00EA6F55" w:rsidP="00EA6F55">
      <w:pPr>
        <w:spacing w:after="0" w:line="240" w:lineRule="auto"/>
        <w:jc w:val="both"/>
        <w:rPr>
          <w:rFonts w:ascii="Times New Roman" w:hAnsi="Times New Roman" w:cs="Times New Roman"/>
          <w:bCs/>
          <w:i/>
          <w:iCs/>
        </w:rPr>
      </w:pPr>
      <w:r>
        <w:rPr>
          <w:rFonts w:ascii="Times New Roman" w:hAnsi="Times New Roman" w:cs="Times New Roman"/>
          <w:bCs/>
          <w:i/>
          <w:iCs/>
        </w:rPr>
        <w:t>Keywords</w:t>
      </w:r>
      <w:r w:rsidRPr="00986DF5">
        <w:rPr>
          <w:rFonts w:ascii="Times New Roman" w:hAnsi="Times New Roman" w:cs="Times New Roman"/>
          <w:bCs/>
          <w:i/>
          <w:iCs/>
        </w:rPr>
        <w:t xml:space="preserve">: </w:t>
      </w:r>
      <w:r w:rsidRPr="00986DF5">
        <w:rPr>
          <w:rFonts w:ascii="Times New Roman" w:hAnsi="Times New Roman" w:cs="Times New Roman"/>
          <w:bCs/>
          <w:i/>
          <w:iCs/>
          <w:lang w:val="id-ID"/>
        </w:rPr>
        <w:t>3-</w:t>
      </w:r>
      <w:r w:rsidRPr="00986DF5">
        <w:rPr>
          <w:rFonts w:ascii="Times New Roman" w:hAnsi="Times New Roman" w:cs="Times New Roman"/>
          <w:bCs/>
          <w:i/>
          <w:iCs/>
        </w:rPr>
        <w:t>5</w:t>
      </w:r>
      <w:r w:rsidRPr="00986DF5">
        <w:rPr>
          <w:rFonts w:ascii="Times New Roman" w:hAnsi="Times New Roman" w:cs="Times New Roman"/>
          <w:bCs/>
          <w:i/>
          <w:iCs/>
          <w:lang w:val="id-ID"/>
        </w:rPr>
        <w:t xml:space="preserve"> </w:t>
      </w:r>
      <w:r>
        <w:rPr>
          <w:rFonts w:ascii="Times New Roman" w:hAnsi="Times New Roman" w:cs="Times New Roman"/>
          <w:bCs/>
          <w:i/>
          <w:iCs/>
        </w:rPr>
        <w:t>words</w:t>
      </w:r>
    </w:p>
    <w:p w14:paraId="6E28DCF3" w14:textId="13C01B88" w:rsidR="00943554" w:rsidRPr="00986DF5" w:rsidRDefault="00943554" w:rsidP="00F3665F">
      <w:pPr>
        <w:spacing w:before="240" w:after="120" w:line="240" w:lineRule="auto"/>
        <w:jc w:val="both"/>
        <w:rPr>
          <w:rFonts w:ascii="Times New Roman" w:hAnsi="Times New Roman" w:cs="Times New Roman"/>
          <w:b/>
          <w:bCs/>
          <w:sz w:val="24"/>
          <w:szCs w:val="24"/>
        </w:rPr>
      </w:pPr>
      <w:r w:rsidRPr="00986DF5">
        <w:rPr>
          <w:rFonts w:ascii="Times New Roman" w:hAnsi="Times New Roman" w:cs="Times New Roman"/>
          <w:b/>
          <w:bCs/>
          <w:sz w:val="24"/>
          <w:szCs w:val="24"/>
          <w:lang w:val="id-ID"/>
        </w:rPr>
        <w:t>Pendahuluan</w:t>
      </w:r>
      <w:r w:rsidRPr="00986DF5">
        <w:rPr>
          <w:rFonts w:ascii="Times New Roman" w:hAnsi="Times New Roman" w:cs="Times New Roman"/>
          <w:b/>
          <w:bCs/>
          <w:sz w:val="24"/>
          <w:szCs w:val="24"/>
        </w:rPr>
        <w:t xml:space="preserve"> </w:t>
      </w:r>
      <w:r w:rsidRPr="00986DF5">
        <w:rPr>
          <w:rFonts w:ascii="Times New Roman" w:eastAsia="Calibri" w:hAnsi="Times New Roman" w:cs="Times New Roman"/>
          <w:b/>
          <w:bCs/>
          <w:sz w:val="24"/>
          <w:szCs w:val="24"/>
        </w:rPr>
        <w:t>(</w:t>
      </w:r>
      <w:r w:rsidR="00441EBE" w:rsidRPr="00986DF5">
        <w:rPr>
          <w:rFonts w:ascii="Times New Roman" w:hAnsi="Times New Roman" w:cs="Times New Roman"/>
          <w:b/>
          <w:bCs/>
          <w:sz w:val="24"/>
          <w:szCs w:val="24"/>
          <w:lang w:val="fi-FI"/>
        </w:rPr>
        <w:t>Font: Times New Roman, Ukuran 12, Tebal</w:t>
      </w:r>
      <w:r w:rsidRPr="00986DF5">
        <w:rPr>
          <w:rFonts w:ascii="Times New Roman" w:eastAsia="Calibri" w:hAnsi="Times New Roman" w:cs="Times New Roman"/>
          <w:b/>
          <w:bCs/>
          <w:sz w:val="24"/>
          <w:szCs w:val="24"/>
        </w:rPr>
        <w:t>)</w:t>
      </w:r>
    </w:p>
    <w:p w14:paraId="4C76F200" w14:textId="58903202" w:rsidR="00441EBE" w:rsidRPr="00986DF5" w:rsidRDefault="00441EBE" w:rsidP="000512D3">
      <w:pPr>
        <w:spacing w:before="120" w:after="120" w:line="276" w:lineRule="auto"/>
        <w:ind w:firstLine="426"/>
        <w:jc w:val="both"/>
        <w:rPr>
          <w:rFonts w:ascii="Times New Roman" w:hAnsi="Times New Roman" w:cs="Times New Roman"/>
          <w:sz w:val="24"/>
          <w:szCs w:val="24"/>
        </w:rPr>
      </w:pPr>
      <w:r w:rsidRPr="003E5F50">
        <w:rPr>
          <w:rFonts w:ascii="Times New Roman" w:hAnsi="Times New Roman" w:cs="Times New Roman"/>
          <w:sz w:val="24"/>
          <w:szCs w:val="24"/>
        </w:rPr>
        <w:t>Berisi</w:t>
      </w:r>
      <w:r w:rsidR="003E5F50" w:rsidRPr="003E5F50">
        <w:rPr>
          <w:rFonts w:ascii="Times New Roman" w:hAnsi="Times New Roman" w:cs="Times New Roman"/>
          <w:sz w:val="24"/>
          <w:szCs w:val="24"/>
        </w:rPr>
        <w:t xml:space="preserve"> f</w:t>
      </w:r>
      <w:r w:rsidR="003E5F50" w:rsidRPr="003E5F50">
        <w:rPr>
          <w:rFonts w:ascii="Times New Roman" w:hAnsi="Times New Roman" w:cs="Times New Roman"/>
          <w:noProof/>
          <w:sz w:val="24"/>
          <w:szCs w:val="24"/>
          <w:lang w:val="en-ID"/>
        </w:rPr>
        <w:t xml:space="preserve">enomena di masyarakat yang menjadi daya tarik </w:t>
      </w:r>
      <w:r w:rsidR="003E5F50">
        <w:rPr>
          <w:rFonts w:ascii="Times New Roman" w:hAnsi="Times New Roman" w:cs="Times New Roman"/>
          <w:noProof/>
          <w:sz w:val="24"/>
          <w:szCs w:val="24"/>
          <w:lang w:val="en-ID"/>
        </w:rPr>
        <w:t>perguruan tinggi</w:t>
      </w:r>
      <w:r w:rsidR="003E5F50" w:rsidRPr="003E5F50">
        <w:rPr>
          <w:rFonts w:ascii="Times New Roman" w:hAnsi="Times New Roman" w:cs="Times New Roman"/>
          <w:noProof/>
          <w:sz w:val="24"/>
          <w:szCs w:val="24"/>
          <w:lang w:val="en-ID"/>
        </w:rPr>
        <w:t xml:space="preserve"> sekaligus pemicu dilakukannya darma </w:t>
      </w:r>
      <w:r w:rsidR="003E5F50">
        <w:rPr>
          <w:rFonts w:ascii="Times New Roman" w:hAnsi="Times New Roman" w:cs="Times New Roman"/>
          <w:noProof/>
          <w:sz w:val="24"/>
          <w:szCs w:val="24"/>
          <w:lang w:val="en-ID"/>
        </w:rPr>
        <w:t>p</w:t>
      </w:r>
      <w:r w:rsidR="003E5F50" w:rsidRPr="003E5F50">
        <w:rPr>
          <w:rFonts w:ascii="Times New Roman" w:hAnsi="Times New Roman" w:cs="Times New Roman"/>
          <w:noProof/>
          <w:sz w:val="24"/>
          <w:szCs w:val="24"/>
          <w:lang w:val="en-ID"/>
        </w:rPr>
        <w:t xml:space="preserve">engabdian kepada </w:t>
      </w:r>
      <w:r w:rsidR="003E5F50">
        <w:rPr>
          <w:rFonts w:ascii="Times New Roman" w:hAnsi="Times New Roman" w:cs="Times New Roman"/>
          <w:noProof/>
          <w:sz w:val="24"/>
          <w:szCs w:val="24"/>
          <w:lang w:val="en-ID"/>
        </w:rPr>
        <w:t>m</w:t>
      </w:r>
      <w:r w:rsidR="003E5F50" w:rsidRPr="003E5F50">
        <w:rPr>
          <w:rFonts w:ascii="Times New Roman" w:hAnsi="Times New Roman" w:cs="Times New Roman"/>
          <w:noProof/>
          <w:sz w:val="24"/>
          <w:szCs w:val="24"/>
          <w:lang w:val="en-ID"/>
        </w:rPr>
        <w:t xml:space="preserve">asyarakat, persoalan prioritas yang teridentifikasi pada saat survei dan menjadi kesepakatan bersama masyarakat untuk diselesaikan, tujuan </w:t>
      </w:r>
      <w:r w:rsidR="003E5F50">
        <w:rPr>
          <w:rFonts w:ascii="Times New Roman" w:hAnsi="Times New Roman" w:cs="Times New Roman"/>
          <w:noProof/>
          <w:sz w:val="24"/>
          <w:szCs w:val="24"/>
          <w:lang w:val="en-ID"/>
        </w:rPr>
        <w:t>p</w:t>
      </w:r>
      <w:r w:rsidR="003E5F50" w:rsidRPr="003E5F50">
        <w:rPr>
          <w:rFonts w:ascii="Times New Roman" w:hAnsi="Times New Roman" w:cs="Times New Roman"/>
          <w:noProof/>
          <w:sz w:val="24"/>
          <w:szCs w:val="24"/>
          <w:lang w:val="en-ID"/>
        </w:rPr>
        <w:t xml:space="preserve">engabdian kepada </w:t>
      </w:r>
      <w:r w:rsidR="003E5F50">
        <w:rPr>
          <w:rFonts w:ascii="Times New Roman" w:hAnsi="Times New Roman" w:cs="Times New Roman"/>
          <w:noProof/>
          <w:sz w:val="24"/>
          <w:szCs w:val="24"/>
          <w:lang w:val="en-ID"/>
        </w:rPr>
        <w:t>m</w:t>
      </w:r>
      <w:r w:rsidR="003E5F50" w:rsidRPr="003E5F50">
        <w:rPr>
          <w:rFonts w:ascii="Times New Roman" w:hAnsi="Times New Roman" w:cs="Times New Roman"/>
          <w:noProof/>
          <w:sz w:val="24"/>
          <w:szCs w:val="24"/>
          <w:lang w:val="en-ID"/>
        </w:rPr>
        <w:t>asyarakat, prediksi dampak dan manfaat kegiatan</w:t>
      </w:r>
      <w:r w:rsidR="003E5F50">
        <w:rPr>
          <w:rFonts w:ascii="Times New Roman" w:hAnsi="Times New Roman" w:cs="Times New Roman"/>
          <w:noProof/>
          <w:sz w:val="24"/>
          <w:szCs w:val="24"/>
          <w:lang w:val="en-ID"/>
        </w:rPr>
        <w:t xml:space="preserve">. </w:t>
      </w:r>
      <w:r w:rsidR="008E03F7" w:rsidRPr="00986DF5">
        <w:rPr>
          <w:rFonts w:ascii="Times New Roman" w:hAnsi="Times New Roman" w:cs="Times New Roman"/>
          <w:bCs/>
          <w:sz w:val="24"/>
          <w:szCs w:val="24"/>
          <w:shd w:val="clear" w:color="auto" w:fill="FFFFFF"/>
        </w:rPr>
        <w:t>Diperbolehkan adanya sub judul dengan penomoran angka 1, 2, dst</w:t>
      </w:r>
      <w:r w:rsidR="003E5F50">
        <w:rPr>
          <w:rFonts w:ascii="Times New Roman" w:hAnsi="Times New Roman" w:cs="Times New Roman"/>
          <w:bCs/>
          <w:sz w:val="24"/>
          <w:szCs w:val="24"/>
          <w:shd w:val="clear" w:color="auto" w:fill="FFFFFF"/>
        </w:rPr>
        <w:t>.</w:t>
      </w:r>
      <w:r w:rsidRPr="00986DF5">
        <w:rPr>
          <w:rFonts w:ascii="Times New Roman" w:hAnsi="Times New Roman" w:cs="Times New Roman"/>
          <w:sz w:val="24"/>
          <w:szCs w:val="24"/>
        </w:rPr>
        <w:t xml:space="preserve"> (</w:t>
      </w:r>
      <w:r w:rsidR="008E03F7" w:rsidRPr="00986DF5">
        <w:rPr>
          <w:rFonts w:ascii="Times New Roman" w:hAnsi="Times New Roman" w:cs="Times New Roman"/>
          <w:sz w:val="24"/>
          <w:szCs w:val="24"/>
        </w:rPr>
        <w:t>Font: Times New Roman, Ukuran 12</w:t>
      </w:r>
      <w:r w:rsidRPr="00986DF5">
        <w:rPr>
          <w:rFonts w:ascii="Times New Roman" w:hAnsi="Times New Roman" w:cs="Times New Roman"/>
          <w:sz w:val="24"/>
          <w:szCs w:val="24"/>
        </w:rPr>
        <w:t xml:space="preserve">, </w:t>
      </w:r>
      <w:r w:rsidR="008E03F7" w:rsidRPr="00986DF5">
        <w:rPr>
          <w:rFonts w:ascii="Times New Roman" w:hAnsi="Times New Roman" w:cs="Times New Roman"/>
          <w:sz w:val="24"/>
          <w:szCs w:val="24"/>
        </w:rPr>
        <w:t>1.15 spasi</w:t>
      </w:r>
      <w:r w:rsidRPr="00986DF5">
        <w:rPr>
          <w:rFonts w:ascii="Times New Roman" w:hAnsi="Times New Roman" w:cs="Times New Roman"/>
          <w:sz w:val="24"/>
          <w:szCs w:val="24"/>
        </w:rPr>
        <w:t xml:space="preserve">, </w:t>
      </w:r>
      <w:r w:rsidRPr="003E5F50">
        <w:rPr>
          <w:rFonts w:ascii="Times New Roman" w:hAnsi="Times New Roman" w:cs="Times New Roman"/>
          <w:i/>
          <w:iCs/>
          <w:sz w:val="24"/>
          <w:szCs w:val="24"/>
        </w:rPr>
        <w:t>Spacing: before 6 pt; after 6 pt</w:t>
      </w:r>
      <w:r w:rsidRPr="00986DF5">
        <w:rPr>
          <w:rFonts w:ascii="Times New Roman" w:hAnsi="Times New Roman" w:cs="Times New Roman"/>
          <w:sz w:val="24"/>
          <w:szCs w:val="24"/>
        </w:rPr>
        <w:t>)</w:t>
      </w:r>
      <w:r w:rsidR="00A85957" w:rsidRPr="00986DF5">
        <w:rPr>
          <w:rFonts w:ascii="Times New Roman" w:hAnsi="Times New Roman" w:cs="Times New Roman"/>
          <w:sz w:val="24"/>
          <w:szCs w:val="24"/>
        </w:rPr>
        <w:t>.</w:t>
      </w:r>
    </w:p>
    <w:p w14:paraId="479F2D4B" w14:textId="746EDEF2" w:rsidR="00943554" w:rsidRPr="00986DF5" w:rsidRDefault="00943554" w:rsidP="007E235E">
      <w:pPr>
        <w:spacing w:before="240" w:after="120" w:line="240" w:lineRule="auto"/>
        <w:jc w:val="both"/>
        <w:rPr>
          <w:rFonts w:ascii="Times New Roman" w:hAnsi="Times New Roman" w:cs="Times New Roman"/>
          <w:sz w:val="24"/>
          <w:szCs w:val="24"/>
        </w:rPr>
      </w:pPr>
      <w:r w:rsidRPr="00986DF5">
        <w:rPr>
          <w:rFonts w:ascii="Times New Roman" w:hAnsi="Times New Roman" w:cs="Times New Roman"/>
          <w:b/>
          <w:bCs/>
          <w:sz w:val="24"/>
          <w:szCs w:val="24"/>
          <w:lang w:val="id-ID"/>
        </w:rPr>
        <w:t>Metode</w:t>
      </w:r>
      <w:r w:rsidR="002002BE" w:rsidRPr="00986DF5">
        <w:rPr>
          <w:rFonts w:ascii="Times New Roman" w:hAnsi="Times New Roman" w:cs="Times New Roman"/>
          <w:b/>
          <w:bCs/>
          <w:sz w:val="24"/>
          <w:szCs w:val="24"/>
        </w:rPr>
        <w:t xml:space="preserve"> </w:t>
      </w:r>
      <w:r w:rsidR="002002BE" w:rsidRPr="007E235E">
        <w:rPr>
          <w:rFonts w:ascii="Times New Roman" w:hAnsi="Times New Roman" w:cs="Times New Roman"/>
          <w:b/>
          <w:bCs/>
          <w:sz w:val="24"/>
          <w:szCs w:val="24"/>
          <w:lang w:val="fi-FI"/>
        </w:rPr>
        <w:t>Pelaksanaan</w:t>
      </w:r>
      <w:r w:rsidR="00A85957" w:rsidRPr="00986DF5">
        <w:rPr>
          <w:rFonts w:ascii="Times New Roman" w:hAnsi="Times New Roman" w:cs="Times New Roman"/>
          <w:b/>
          <w:bCs/>
          <w:sz w:val="24"/>
          <w:szCs w:val="24"/>
        </w:rPr>
        <w:t xml:space="preserve"> </w:t>
      </w:r>
      <w:r w:rsidR="00A85957" w:rsidRPr="00986DF5">
        <w:rPr>
          <w:rFonts w:ascii="Times New Roman" w:eastAsia="Calibri" w:hAnsi="Times New Roman" w:cs="Times New Roman"/>
          <w:b/>
          <w:bCs/>
          <w:sz w:val="24"/>
          <w:szCs w:val="24"/>
        </w:rPr>
        <w:t>(</w:t>
      </w:r>
      <w:r w:rsidR="00A85957" w:rsidRPr="00986DF5">
        <w:rPr>
          <w:rFonts w:ascii="Times New Roman" w:hAnsi="Times New Roman" w:cs="Times New Roman"/>
          <w:b/>
          <w:bCs/>
          <w:sz w:val="24"/>
          <w:szCs w:val="24"/>
          <w:lang w:val="fi-FI"/>
        </w:rPr>
        <w:t>Font: Times New Roman, Ukuran 12, Tebal)</w:t>
      </w:r>
    </w:p>
    <w:p w14:paraId="2B901A14" w14:textId="3117BE88" w:rsidR="00A85957" w:rsidRPr="00986DF5" w:rsidRDefault="00A85957" w:rsidP="000512D3">
      <w:pPr>
        <w:spacing w:before="120" w:after="120" w:line="276" w:lineRule="auto"/>
        <w:ind w:firstLine="426"/>
        <w:jc w:val="both"/>
        <w:rPr>
          <w:rFonts w:ascii="Times New Roman" w:hAnsi="Times New Roman" w:cs="Times New Roman"/>
          <w:sz w:val="24"/>
          <w:szCs w:val="24"/>
        </w:rPr>
      </w:pPr>
      <w:r w:rsidRPr="00986DF5">
        <w:rPr>
          <w:rFonts w:ascii="Times New Roman" w:hAnsi="Times New Roman" w:cs="Times New Roman"/>
          <w:sz w:val="24"/>
          <w:szCs w:val="24"/>
        </w:rPr>
        <w:t xml:space="preserve">Berisi </w:t>
      </w:r>
      <w:r w:rsidRPr="00986DF5">
        <w:rPr>
          <w:rFonts w:ascii="Times New Roman" w:hAnsi="Times New Roman" w:cs="Times New Roman"/>
          <w:bCs/>
          <w:sz w:val="24"/>
          <w:szCs w:val="24"/>
          <w:shd w:val="clear" w:color="auto" w:fill="FFFFFF"/>
        </w:rPr>
        <w:t xml:space="preserve">tahapan kegiatan </w:t>
      </w:r>
      <w:r w:rsidR="00F076CA">
        <w:rPr>
          <w:rFonts w:ascii="Times New Roman" w:hAnsi="Times New Roman" w:cs="Times New Roman"/>
          <w:bCs/>
          <w:sz w:val="24"/>
          <w:szCs w:val="24"/>
          <w:shd w:val="clear" w:color="auto" w:fill="FFFFFF"/>
        </w:rPr>
        <w:t xml:space="preserve">dosen yang ditujukan untuk mencerdaskan dan mensejahterakan masyarakat </w:t>
      </w:r>
      <w:r w:rsidR="00DA6E29">
        <w:rPr>
          <w:rFonts w:ascii="Times New Roman" w:hAnsi="Times New Roman" w:cs="Times New Roman"/>
          <w:bCs/>
          <w:sz w:val="24"/>
          <w:szCs w:val="24"/>
          <w:shd w:val="clear" w:color="auto" w:fill="FFFFFF"/>
        </w:rPr>
        <w:t>m</w:t>
      </w:r>
      <w:r w:rsidR="00EF309B">
        <w:rPr>
          <w:rFonts w:ascii="Times New Roman" w:hAnsi="Times New Roman" w:cs="Times New Roman"/>
          <w:bCs/>
          <w:sz w:val="24"/>
          <w:szCs w:val="24"/>
          <w:shd w:val="clear" w:color="auto" w:fill="FFFFFF"/>
        </w:rPr>
        <w:t xml:space="preserve">itra </w:t>
      </w:r>
      <w:r w:rsidR="00F076CA" w:rsidRPr="00F076CA">
        <w:rPr>
          <w:rFonts w:ascii="Times New Roman" w:hAnsi="Times New Roman" w:cs="Times New Roman"/>
          <w:noProof/>
          <w:sz w:val="24"/>
          <w:szCs w:val="24"/>
          <w:lang w:val="en-ID"/>
        </w:rPr>
        <w:t>dan meliputi kriteria:</w:t>
      </w:r>
      <w:r w:rsidR="00F076CA" w:rsidRPr="00F076CA">
        <w:rPr>
          <w:rFonts w:ascii="Times New Roman" w:hAnsi="Times New Roman" w:cs="Times New Roman"/>
          <w:bCs/>
          <w:sz w:val="24"/>
          <w:szCs w:val="24"/>
          <w:shd w:val="clear" w:color="auto" w:fill="FFFFFF"/>
        </w:rPr>
        <w:t xml:space="preserve"> </w:t>
      </w:r>
      <w:r w:rsidR="00F076CA" w:rsidRPr="00F076CA">
        <w:rPr>
          <w:rFonts w:ascii="Times New Roman" w:hAnsi="Times New Roman" w:cs="Times New Roman"/>
          <w:noProof/>
          <w:sz w:val="24"/>
          <w:szCs w:val="24"/>
          <w:lang w:val="en-ID"/>
        </w:rPr>
        <w:t>melembaga,</w:t>
      </w:r>
      <w:r w:rsidR="00F076CA" w:rsidRPr="00F076CA">
        <w:rPr>
          <w:rFonts w:ascii="Times New Roman" w:hAnsi="Times New Roman" w:cs="Times New Roman"/>
          <w:bCs/>
          <w:sz w:val="24"/>
          <w:szCs w:val="24"/>
          <w:shd w:val="clear" w:color="auto" w:fill="FFFFFF"/>
        </w:rPr>
        <w:t xml:space="preserve"> m</w:t>
      </w:r>
      <w:r w:rsidR="00F076CA" w:rsidRPr="00F076CA">
        <w:rPr>
          <w:rFonts w:ascii="Times New Roman" w:hAnsi="Times New Roman" w:cs="Times New Roman"/>
          <w:noProof/>
          <w:sz w:val="24"/>
          <w:szCs w:val="24"/>
          <w:lang w:val="en-ID"/>
        </w:rPr>
        <w:t>encakup aspek sumber daya manusia, kawasan dan komoditas, kebhinekaan kepakaran</w:t>
      </w:r>
      <w:r w:rsidR="00F076CA" w:rsidRPr="00F076CA">
        <w:rPr>
          <w:rFonts w:ascii="Times New Roman" w:hAnsi="Times New Roman" w:cs="Times New Roman"/>
          <w:bCs/>
          <w:sz w:val="24"/>
          <w:szCs w:val="24"/>
          <w:shd w:val="clear" w:color="auto" w:fill="FFFFFF"/>
        </w:rPr>
        <w:t xml:space="preserve">, </w:t>
      </w:r>
      <w:r w:rsidR="00F076CA" w:rsidRPr="00F076CA">
        <w:rPr>
          <w:rFonts w:ascii="Times New Roman" w:hAnsi="Times New Roman" w:cs="Times New Roman"/>
          <w:noProof/>
          <w:sz w:val="24"/>
          <w:szCs w:val="24"/>
          <w:lang w:val="en-ID"/>
        </w:rPr>
        <w:t>jangka waktu pelaksanaan minimal 2 (dua) tahun secara kontinyu,</w:t>
      </w:r>
      <w:r w:rsidR="00F076CA">
        <w:rPr>
          <w:rFonts w:ascii="Times New Roman" w:hAnsi="Times New Roman" w:cs="Times New Roman"/>
          <w:noProof/>
          <w:sz w:val="24"/>
          <w:szCs w:val="24"/>
          <w:lang w:val="en-ID"/>
        </w:rPr>
        <w:t xml:space="preserve"> dan</w:t>
      </w:r>
      <w:r w:rsidR="00F076CA" w:rsidRPr="00F076CA">
        <w:rPr>
          <w:rFonts w:ascii="Times New Roman" w:hAnsi="Times New Roman" w:cs="Times New Roman"/>
          <w:noProof/>
          <w:sz w:val="24"/>
          <w:szCs w:val="24"/>
          <w:lang w:val="en-ID"/>
        </w:rPr>
        <w:t xml:space="preserve"> berkelanjutan</w:t>
      </w:r>
      <w:r w:rsidR="00F076CA">
        <w:rPr>
          <w:rFonts w:ascii="Times New Roman" w:hAnsi="Times New Roman" w:cs="Times New Roman"/>
          <w:noProof/>
          <w:sz w:val="24"/>
          <w:szCs w:val="24"/>
          <w:lang w:val="en-ID"/>
        </w:rPr>
        <w:t xml:space="preserve">. Pada bagian </w:t>
      </w:r>
      <w:r w:rsidR="00DA6E29">
        <w:rPr>
          <w:rFonts w:ascii="Times New Roman" w:hAnsi="Times New Roman" w:cs="Times New Roman"/>
          <w:noProof/>
          <w:sz w:val="24"/>
          <w:szCs w:val="24"/>
          <w:lang w:val="en-ID"/>
        </w:rPr>
        <w:t>ini digambarkan</w:t>
      </w:r>
      <w:r w:rsidR="00F076CA">
        <w:rPr>
          <w:rFonts w:ascii="Times New Roman" w:hAnsi="Times New Roman" w:cs="Times New Roman"/>
          <w:bCs/>
          <w:sz w:val="24"/>
          <w:szCs w:val="24"/>
          <w:shd w:val="clear" w:color="auto" w:fill="FFFFFF"/>
        </w:rPr>
        <w:t xml:space="preserve"> </w:t>
      </w:r>
      <w:r w:rsidR="00F076CA">
        <w:rPr>
          <w:rFonts w:ascii="Times New Roman" w:hAnsi="Times New Roman" w:cs="Times New Roman"/>
          <w:sz w:val="24"/>
          <w:szCs w:val="24"/>
        </w:rPr>
        <w:t>d</w:t>
      </w:r>
      <w:r w:rsidR="00F076CA" w:rsidRPr="00986DF5">
        <w:rPr>
          <w:rFonts w:ascii="Times New Roman" w:hAnsi="Times New Roman" w:cs="Times New Roman"/>
          <w:sz w:val="24"/>
          <w:szCs w:val="24"/>
        </w:rPr>
        <w:t>eskripsi tentang p</w:t>
      </w:r>
      <w:r w:rsidR="00F076CA" w:rsidRPr="00986DF5">
        <w:rPr>
          <w:rFonts w:ascii="Times New Roman" w:hAnsi="Times New Roman" w:cs="Times New Roman"/>
          <w:sz w:val="24"/>
          <w:szCs w:val="24"/>
          <w:lang w:val="id-ID"/>
        </w:rPr>
        <w:t xml:space="preserve">roses perencanaan aksi bersama </w:t>
      </w:r>
      <w:r w:rsidR="00DA6E29">
        <w:rPr>
          <w:rFonts w:ascii="Times New Roman" w:hAnsi="Times New Roman" w:cs="Times New Roman"/>
          <w:sz w:val="24"/>
          <w:szCs w:val="24"/>
        </w:rPr>
        <w:t>masyarakat m</w:t>
      </w:r>
      <w:r w:rsidR="00F076CA" w:rsidRPr="00986DF5">
        <w:rPr>
          <w:rFonts w:ascii="Times New Roman" w:hAnsi="Times New Roman" w:cs="Times New Roman"/>
          <w:sz w:val="24"/>
          <w:szCs w:val="24"/>
        </w:rPr>
        <w:t>itra</w:t>
      </w:r>
      <w:r w:rsidR="00DA6E29">
        <w:rPr>
          <w:rFonts w:ascii="Times New Roman" w:hAnsi="Times New Roman" w:cs="Times New Roman"/>
          <w:sz w:val="24"/>
          <w:szCs w:val="24"/>
        </w:rPr>
        <w:t>,</w:t>
      </w:r>
      <w:r w:rsidR="00F076CA" w:rsidRPr="00986DF5">
        <w:rPr>
          <w:rFonts w:ascii="Times New Roman" w:hAnsi="Times New Roman" w:cs="Times New Roman"/>
          <w:sz w:val="24"/>
          <w:szCs w:val="24"/>
        </w:rPr>
        <w:t xml:space="preserve"> dijelaskan profil </w:t>
      </w:r>
      <w:r w:rsidR="00DA6E29">
        <w:rPr>
          <w:rFonts w:ascii="Times New Roman" w:hAnsi="Times New Roman" w:cs="Times New Roman"/>
          <w:sz w:val="24"/>
          <w:szCs w:val="24"/>
        </w:rPr>
        <w:t xml:space="preserve">masyarakat </w:t>
      </w:r>
      <w:r w:rsidR="00F076CA" w:rsidRPr="00986DF5">
        <w:rPr>
          <w:rFonts w:ascii="Times New Roman" w:hAnsi="Times New Roman" w:cs="Times New Roman"/>
          <w:sz w:val="24"/>
          <w:szCs w:val="24"/>
        </w:rPr>
        <w:t xml:space="preserve">mitra, tempat dan lokasi </w:t>
      </w:r>
      <w:r w:rsidR="00F076CA">
        <w:rPr>
          <w:rFonts w:ascii="Times New Roman" w:hAnsi="Times New Roman" w:cs="Times New Roman"/>
          <w:noProof/>
          <w:sz w:val="24"/>
          <w:szCs w:val="24"/>
          <w:lang w:val="en-ID"/>
        </w:rPr>
        <w:t>p</w:t>
      </w:r>
      <w:r w:rsidR="00F076CA" w:rsidRPr="003E5F50">
        <w:rPr>
          <w:rFonts w:ascii="Times New Roman" w:hAnsi="Times New Roman" w:cs="Times New Roman"/>
          <w:noProof/>
          <w:sz w:val="24"/>
          <w:szCs w:val="24"/>
          <w:lang w:val="en-ID"/>
        </w:rPr>
        <w:t xml:space="preserve">engabdian kepada </w:t>
      </w:r>
      <w:r w:rsidR="00F076CA">
        <w:rPr>
          <w:rFonts w:ascii="Times New Roman" w:hAnsi="Times New Roman" w:cs="Times New Roman"/>
          <w:noProof/>
          <w:sz w:val="24"/>
          <w:szCs w:val="24"/>
          <w:lang w:val="en-ID"/>
        </w:rPr>
        <w:t>m</w:t>
      </w:r>
      <w:r w:rsidR="00F076CA" w:rsidRPr="003E5F50">
        <w:rPr>
          <w:rFonts w:ascii="Times New Roman" w:hAnsi="Times New Roman" w:cs="Times New Roman"/>
          <w:noProof/>
          <w:sz w:val="24"/>
          <w:szCs w:val="24"/>
          <w:lang w:val="en-ID"/>
        </w:rPr>
        <w:t>asyarakat</w:t>
      </w:r>
      <w:r w:rsidR="00F076CA" w:rsidRPr="00986DF5">
        <w:rPr>
          <w:rFonts w:ascii="Times New Roman" w:hAnsi="Times New Roman" w:cs="Times New Roman"/>
          <w:sz w:val="24"/>
          <w:szCs w:val="24"/>
        </w:rPr>
        <w:t xml:space="preserve">, keterlibatan </w:t>
      </w:r>
      <w:r w:rsidR="00DA6E29">
        <w:rPr>
          <w:rFonts w:ascii="Times New Roman" w:hAnsi="Times New Roman" w:cs="Times New Roman"/>
          <w:sz w:val="24"/>
          <w:szCs w:val="24"/>
        </w:rPr>
        <w:t xml:space="preserve">masyarakat </w:t>
      </w:r>
      <w:r w:rsidR="00F076CA" w:rsidRPr="00986DF5">
        <w:rPr>
          <w:rFonts w:ascii="Times New Roman" w:hAnsi="Times New Roman" w:cs="Times New Roman"/>
          <w:sz w:val="24"/>
          <w:szCs w:val="24"/>
        </w:rPr>
        <w:t xml:space="preserve">mitra, </w:t>
      </w:r>
      <w:r w:rsidR="00DA6E29">
        <w:rPr>
          <w:rFonts w:ascii="Times New Roman" w:hAnsi="Times New Roman" w:cs="Times New Roman"/>
          <w:sz w:val="24"/>
          <w:szCs w:val="24"/>
        </w:rPr>
        <w:t xml:space="preserve">dan </w:t>
      </w:r>
      <w:r w:rsidR="00F076CA" w:rsidRPr="00986DF5">
        <w:rPr>
          <w:rFonts w:ascii="Times New Roman" w:hAnsi="Times New Roman" w:cs="Times New Roman"/>
          <w:sz w:val="24"/>
          <w:szCs w:val="24"/>
        </w:rPr>
        <w:t xml:space="preserve">metode pelaksanaan yang digunakan dalam mencapai tujuan yang diharapan. </w:t>
      </w:r>
      <w:r w:rsidR="00F076CA">
        <w:rPr>
          <w:rFonts w:ascii="Times New Roman" w:hAnsi="Times New Roman" w:cs="Times New Roman"/>
          <w:noProof/>
          <w:sz w:val="24"/>
          <w:szCs w:val="24"/>
          <w:lang w:val="en-ID"/>
        </w:rPr>
        <w:t>M</w:t>
      </w:r>
      <w:r w:rsidR="00F076CA" w:rsidRPr="00F076CA">
        <w:rPr>
          <w:rFonts w:ascii="Times New Roman" w:hAnsi="Times New Roman" w:cs="Times New Roman"/>
          <w:noProof/>
          <w:sz w:val="24"/>
          <w:szCs w:val="24"/>
          <w:lang w:val="en-ID"/>
        </w:rPr>
        <w:t xml:space="preserve">etode yang dapat diterapkan merupakan gabungan dari metode tunggal yaitu: penyuluhan, konsultasi, penyuluhan dan aksi, pelatihan dan pendampingan, </w:t>
      </w:r>
      <w:r w:rsidR="00F076CA" w:rsidRPr="00F076CA">
        <w:rPr>
          <w:rFonts w:ascii="Times New Roman" w:hAnsi="Times New Roman" w:cs="Times New Roman"/>
          <w:noProof/>
          <w:sz w:val="24"/>
          <w:szCs w:val="24"/>
          <w:lang w:val="en-ID"/>
        </w:rPr>
        <w:lastRenderedPageBreak/>
        <w:t>rancang bangun sumber daya umkm dan/atau manajemen usaha, dan rancang bangun sumber daya dan/atau manajemen kawasan</w:t>
      </w:r>
      <w:r w:rsidR="00F076CA">
        <w:rPr>
          <w:rFonts w:ascii="Times New Roman" w:hAnsi="Times New Roman" w:cs="Times New Roman"/>
          <w:noProof/>
          <w:sz w:val="24"/>
          <w:szCs w:val="24"/>
          <w:lang w:val="en-ID"/>
        </w:rPr>
        <w:t>.</w:t>
      </w:r>
      <w:r w:rsidR="00DA6E29">
        <w:rPr>
          <w:rFonts w:ascii="Times New Roman" w:hAnsi="Times New Roman" w:cs="Times New Roman"/>
          <w:noProof/>
          <w:sz w:val="24"/>
          <w:szCs w:val="24"/>
          <w:lang w:val="en-ID"/>
        </w:rPr>
        <w:t xml:space="preserve"> </w:t>
      </w:r>
      <w:r w:rsidR="00DA6E29" w:rsidRPr="00986DF5">
        <w:rPr>
          <w:rFonts w:ascii="Times New Roman" w:hAnsi="Times New Roman" w:cs="Times New Roman"/>
          <w:sz w:val="24"/>
          <w:szCs w:val="24"/>
        </w:rPr>
        <w:t xml:space="preserve">Proses perencanaan dan metode digunakan gambar </w:t>
      </w:r>
      <w:r w:rsidR="00DA6E29" w:rsidRPr="00986DF5">
        <w:rPr>
          <w:rFonts w:ascii="Times New Roman" w:hAnsi="Times New Roman" w:cs="Times New Roman"/>
          <w:i/>
          <w:sz w:val="24"/>
          <w:szCs w:val="24"/>
        </w:rPr>
        <w:t>flowcart</w:t>
      </w:r>
      <w:r w:rsidR="00DA6E29" w:rsidRPr="00986DF5">
        <w:rPr>
          <w:rFonts w:ascii="Times New Roman" w:hAnsi="Times New Roman" w:cs="Times New Roman"/>
          <w:sz w:val="24"/>
          <w:szCs w:val="24"/>
        </w:rPr>
        <w:t xml:space="preserve"> atau diagram</w:t>
      </w:r>
      <w:r w:rsidR="00DA6E29">
        <w:rPr>
          <w:rFonts w:ascii="Times New Roman" w:hAnsi="Times New Roman" w:cs="Times New Roman"/>
          <w:sz w:val="24"/>
          <w:szCs w:val="24"/>
        </w:rPr>
        <w:t>.</w:t>
      </w:r>
      <w:r w:rsidR="00F076CA">
        <w:rPr>
          <w:rFonts w:ascii="Times New Roman" w:hAnsi="Times New Roman" w:cs="Times New Roman"/>
          <w:noProof/>
          <w:sz w:val="24"/>
          <w:szCs w:val="24"/>
          <w:lang w:val="en-ID"/>
        </w:rPr>
        <w:t xml:space="preserve"> </w:t>
      </w:r>
      <w:r w:rsidRPr="00986DF5">
        <w:rPr>
          <w:rFonts w:ascii="Times New Roman" w:hAnsi="Times New Roman" w:cs="Times New Roman"/>
          <w:sz w:val="24"/>
          <w:szCs w:val="24"/>
        </w:rPr>
        <w:t xml:space="preserve">(Font: Times New Roman, Ukuran 12, 1.15 spasi, </w:t>
      </w:r>
      <w:r w:rsidRPr="00F076CA">
        <w:rPr>
          <w:rFonts w:ascii="Times New Roman" w:hAnsi="Times New Roman" w:cs="Times New Roman"/>
          <w:i/>
          <w:iCs/>
          <w:sz w:val="24"/>
          <w:szCs w:val="24"/>
        </w:rPr>
        <w:t>Spacing: before 6 pt; after 6 pt</w:t>
      </w:r>
      <w:r w:rsidRPr="00F076CA">
        <w:rPr>
          <w:rFonts w:ascii="Times New Roman" w:hAnsi="Times New Roman" w:cs="Times New Roman"/>
          <w:sz w:val="24"/>
          <w:szCs w:val="24"/>
        </w:rPr>
        <w:t>)</w:t>
      </w:r>
      <w:r w:rsidR="00D84DC7" w:rsidRPr="00F076CA">
        <w:rPr>
          <w:rFonts w:ascii="Times New Roman" w:hAnsi="Times New Roman" w:cs="Times New Roman"/>
          <w:i/>
          <w:iCs/>
          <w:sz w:val="24"/>
          <w:szCs w:val="24"/>
        </w:rPr>
        <w:t>.</w:t>
      </w:r>
    </w:p>
    <w:p w14:paraId="1E2AD835" w14:textId="41DAB5B7" w:rsidR="00D84DC7" w:rsidRDefault="00D84DC7" w:rsidP="00D84DC7">
      <w:pPr>
        <w:spacing w:before="120" w:after="120" w:line="276" w:lineRule="auto"/>
        <w:jc w:val="both"/>
        <w:rPr>
          <w:rFonts w:ascii="Times New Roman" w:hAnsi="Times New Roman" w:cs="Times New Roman"/>
        </w:rPr>
      </w:pPr>
      <w:r w:rsidRPr="00986DF5">
        <w:rPr>
          <w:rFonts w:ascii="Times New Roman" w:hAnsi="Times New Roman" w:cs="Times New Roman"/>
        </w:rPr>
        <w:t>Contoh Gambar:</w:t>
      </w:r>
    </w:p>
    <w:p w14:paraId="7E7A13E7" w14:textId="2EF7D202" w:rsidR="00E96F8B" w:rsidRPr="00986DF5" w:rsidRDefault="00E96F8B" w:rsidP="00A92513">
      <w:pPr>
        <w:spacing w:after="0" w:line="276" w:lineRule="auto"/>
        <w:jc w:val="center"/>
        <w:rPr>
          <w:rFonts w:ascii="Times New Roman" w:hAnsi="Times New Roman" w:cs="Times New Roman"/>
        </w:rPr>
      </w:pPr>
      <w:r>
        <w:rPr>
          <w:noProof/>
        </w:rPr>
        <w:drawing>
          <wp:inline distT="0" distB="0" distL="0" distR="0" wp14:anchorId="7440706A" wp14:editId="53C066CC">
            <wp:extent cx="2945757" cy="234443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8">
                      <a:extLst>
                        <a:ext uri="{28A0092B-C50C-407E-A947-70E740481C1C}">
                          <a14:useLocalDpi xmlns:a14="http://schemas.microsoft.com/office/drawing/2010/main" val="0"/>
                        </a:ext>
                      </a:extLst>
                    </a:blip>
                    <a:srcRect t="2101" b="1075"/>
                    <a:stretch/>
                  </pic:blipFill>
                  <pic:spPr bwMode="auto">
                    <a:xfrm>
                      <a:off x="0" y="0"/>
                      <a:ext cx="3075452" cy="2447653"/>
                    </a:xfrm>
                    <a:prstGeom prst="rect">
                      <a:avLst/>
                    </a:prstGeom>
                    <a:ln>
                      <a:noFill/>
                    </a:ln>
                    <a:extLst>
                      <a:ext uri="{53640926-AAD7-44D8-BBD7-CCE9431645EC}">
                        <a14:shadowObscured xmlns:a14="http://schemas.microsoft.com/office/drawing/2010/main"/>
                      </a:ext>
                    </a:extLst>
                  </pic:spPr>
                </pic:pic>
              </a:graphicData>
            </a:graphic>
          </wp:inline>
        </w:drawing>
      </w:r>
    </w:p>
    <w:p w14:paraId="7C413669" w14:textId="3239AB00" w:rsidR="00D84DC7" w:rsidRPr="00B40471" w:rsidRDefault="00B40471" w:rsidP="00B40471">
      <w:pPr>
        <w:pStyle w:val="Caption"/>
        <w:spacing w:after="0"/>
        <w:jc w:val="center"/>
        <w:rPr>
          <w:rFonts w:ascii="Times New Roman" w:hAnsi="Times New Roman"/>
          <w:b w:val="0"/>
          <w:bCs w:val="0"/>
          <w:color w:val="auto"/>
          <w:sz w:val="24"/>
          <w:szCs w:val="24"/>
        </w:rPr>
      </w:pPr>
      <w:r w:rsidRPr="00B40471">
        <w:rPr>
          <w:rFonts w:ascii="Times New Roman" w:hAnsi="Times New Roman"/>
          <w:b w:val="0"/>
          <w:bCs w:val="0"/>
          <w:color w:val="auto"/>
          <w:sz w:val="24"/>
          <w:szCs w:val="24"/>
        </w:rPr>
        <w:t xml:space="preserve">Gambar </w:t>
      </w:r>
      <w:r w:rsidRPr="00B40471">
        <w:rPr>
          <w:rFonts w:ascii="Times New Roman" w:hAnsi="Times New Roman"/>
          <w:b w:val="0"/>
          <w:bCs w:val="0"/>
          <w:color w:val="auto"/>
          <w:sz w:val="24"/>
          <w:szCs w:val="24"/>
        </w:rPr>
        <w:fldChar w:fldCharType="begin"/>
      </w:r>
      <w:r w:rsidRPr="00B40471">
        <w:rPr>
          <w:rFonts w:ascii="Times New Roman" w:hAnsi="Times New Roman"/>
          <w:b w:val="0"/>
          <w:bCs w:val="0"/>
          <w:color w:val="auto"/>
          <w:sz w:val="24"/>
          <w:szCs w:val="24"/>
        </w:rPr>
        <w:instrText xml:space="preserve"> SEQ Gambar \* ARABIC </w:instrText>
      </w:r>
      <w:r w:rsidRPr="00B40471">
        <w:rPr>
          <w:rFonts w:ascii="Times New Roman" w:hAnsi="Times New Roman"/>
          <w:b w:val="0"/>
          <w:bCs w:val="0"/>
          <w:color w:val="auto"/>
          <w:sz w:val="24"/>
          <w:szCs w:val="24"/>
        </w:rPr>
        <w:fldChar w:fldCharType="separate"/>
      </w:r>
      <w:r w:rsidR="008A0DF6">
        <w:rPr>
          <w:rFonts w:ascii="Times New Roman" w:hAnsi="Times New Roman"/>
          <w:b w:val="0"/>
          <w:bCs w:val="0"/>
          <w:noProof/>
          <w:color w:val="auto"/>
          <w:sz w:val="24"/>
          <w:szCs w:val="24"/>
        </w:rPr>
        <w:t>1</w:t>
      </w:r>
      <w:r w:rsidRPr="00B40471">
        <w:rPr>
          <w:rFonts w:ascii="Times New Roman" w:hAnsi="Times New Roman"/>
          <w:b w:val="0"/>
          <w:bCs w:val="0"/>
          <w:color w:val="auto"/>
          <w:sz w:val="24"/>
          <w:szCs w:val="24"/>
        </w:rPr>
        <w:fldChar w:fldCharType="end"/>
      </w:r>
      <w:r w:rsidR="00D84DC7" w:rsidRPr="00B40471">
        <w:rPr>
          <w:rFonts w:ascii="Times New Roman" w:hAnsi="Times New Roman"/>
          <w:b w:val="0"/>
          <w:bCs w:val="0"/>
          <w:iCs/>
          <w:color w:val="auto"/>
          <w:sz w:val="24"/>
          <w:szCs w:val="24"/>
        </w:rPr>
        <w:t>.</w:t>
      </w:r>
      <w:r w:rsidR="00D84DC7" w:rsidRPr="00B40471">
        <w:rPr>
          <w:rFonts w:ascii="Times New Roman" w:hAnsi="Times New Roman"/>
          <w:b w:val="0"/>
          <w:bCs w:val="0"/>
          <w:color w:val="auto"/>
          <w:sz w:val="24"/>
          <w:szCs w:val="24"/>
        </w:rPr>
        <w:t xml:space="preserve"> Judul Gambar (</w:t>
      </w:r>
      <w:r w:rsidR="00D84DC7" w:rsidRPr="00B40471">
        <w:rPr>
          <w:rFonts w:ascii="Times New Roman" w:hAnsi="Times New Roman"/>
          <w:b w:val="0"/>
          <w:bCs w:val="0"/>
          <w:color w:val="auto"/>
          <w:sz w:val="24"/>
          <w:szCs w:val="24"/>
          <w:lang w:val="fi-FI"/>
        </w:rPr>
        <w:t>Font: Times New Roman, Ukuran 12, Tebal)</w:t>
      </w:r>
    </w:p>
    <w:p w14:paraId="6CD15B8B" w14:textId="77777777" w:rsidR="00D84DC7" w:rsidRPr="00986DF5" w:rsidRDefault="00D84DC7" w:rsidP="00986DF5">
      <w:pPr>
        <w:spacing w:after="0" w:line="276" w:lineRule="auto"/>
        <w:jc w:val="center"/>
        <w:rPr>
          <w:rFonts w:ascii="Times New Roman" w:hAnsi="Times New Roman" w:cs="Times New Roman"/>
          <w:color w:val="FF0000"/>
          <w:sz w:val="20"/>
          <w:szCs w:val="20"/>
        </w:rPr>
      </w:pPr>
      <w:r w:rsidRPr="00986DF5">
        <w:rPr>
          <w:rFonts w:ascii="Times New Roman" w:hAnsi="Times New Roman" w:cs="Times New Roman"/>
          <w:color w:val="FF0000"/>
          <w:sz w:val="20"/>
          <w:szCs w:val="20"/>
        </w:rPr>
        <w:t>(Keterangan gambar (nomor dan judul gambar) diletakkan di tengah bawah).</w:t>
      </w:r>
    </w:p>
    <w:p w14:paraId="11121F2C" w14:textId="391502E2" w:rsidR="000512D3" w:rsidRPr="00986DF5" w:rsidRDefault="00943554" w:rsidP="007E235E">
      <w:pPr>
        <w:spacing w:before="240" w:after="120" w:line="240" w:lineRule="auto"/>
        <w:jc w:val="both"/>
        <w:rPr>
          <w:rFonts w:ascii="Times New Roman" w:hAnsi="Times New Roman" w:cs="Times New Roman"/>
          <w:sz w:val="24"/>
          <w:szCs w:val="24"/>
        </w:rPr>
      </w:pPr>
      <w:r w:rsidRPr="00986DF5">
        <w:rPr>
          <w:rFonts w:ascii="Times New Roman" w:hAnsi="Times New Roman" w:cs="Times New Roman"/>
          <w:b/>
          <w:sz w:val="24"/>
          <w:szCs w:val="24"/>
          <w:lang w:val="id-ID"/>
        </w:rPr>
        <w:t xml:space="preserve">Hasil dan </w:t>
      </w:r>
      <w:r w:rsidRPr="007E235E">
        <w:rPr>
          <w:rFonts w:ascii="Times New Roman" w:hAnsi="Times New Roman" w:cs="Times New Roman"/>
          <w:b/>
          <w:bCs/>
          <w:sz w:val="24"/>
          <w:szCs w:val="24"/>
          <w:lang w:val="fi-FI"/>
        </w:rPr>
        <w:t>Pembahasan</w:t>
      </w:r>
      <w:r w:rsidR="000512D3" w:rsidRPr="00986DF5">
        <w:rPr>
          <w:rFonts w:ascii="Times New Roman" w:hAnsi="Times New Roman" w:cs="Times New Roman"/>
          <w:b/>
          <w:sz w:val="24"/>
          <w:szCs w:val="24"/>
        </w:rPr>
        <w:t xml:space="preserve"> </w:t>
      </w:r>
      <w:r w:rsidR="000512D3" w:rsidRPr="00986DF5">
        <w:rPr>
          <w:rFonts w:ascii="Times New Roman" w:eastAsia="Calibri" w:hAnsi="Times New Roman" w:cs="Times New Roman"/>
          <w:b/>
          <w:bCs/>
          <w:sz w:val="24"/>
          <w:szCs w:val="24"/>
        </w:rPr>
        <w:t>(</w:t>
      </w:r>
      <w:r w:rsidR="000512D3" w:rsidRPr="00986DF5">
        <w:rPr>
          <w:rFonts w:ascii="Times New Roman" w:hAnsi="Times New Roman" w:cs="Times New Roman"/>
          <w:b/>
          <w:bCs/>
          <w:sz w:val="24"/>
          <w:szCs w:val="24"/>
          <w:lang w:val="fi-FI"/>
        </w:rPr>
        <w:t>Font: Times New Roman, Ukuran 12, Tebal)</w:t>
      </w:r>
    </w:p>
    <w:p w14:paraId="27C54075" w14:textId="1D988E3D" w:rsidR="009B449C" w:rsidRPr="00EF06F6" w:rsidRDefault="009B449C" w:rsidP="00EF06F6">
      <w:pPr>
        <w:spacing w:before="120" w:after="120" w:line="276" w:lineRule="auto"/>
        <w:ind w:firstLine="426"/>
        <w:jc w:val="both"/>
        <w:rPr>
          <w:rFonts w:ascii="Times New Roman" w:hAnsi="Times New Roman" w:cs="Times New Roman"/>
          <w:noProof/>
          <w:sz w:val="24"/>
          <w:szCs w:val="24"/>
          <w:lang w:val="en-ID"/>
        </w:rPr>
      </w:pPr>
      <w:r w:rsidRPr="00EF06F6">
        <w:rPr>
          <w:rFonts w:ascii="Times New Roman" w:hAnsi="Times New Roman" w:cs="Times New Roman"/>
          <w:bCs/>
          <w:sz w:val="24"/>
          <w:szCs w:val="24"/>
          <w:shd w:val="clear" w:color="auto" w:fill="FFFFFF"/>
        </w:rPr>
        <w:t>Berisi</w:t>
      </w:r>
      <w:r w:rsidRPr="00EF06F6">
        <w:rPr>
          <w:rFonts w:ascii="Times New Roman" w:hAnsi="Times New Roman" w:cs="Times New Roman"/>
          <w:sz w:val="24"/>
          <w:szCs w:val="24"/>
        </w:rPr>
        <w:t xml:space="preserve"> deskripsi tentang hasil kegiatan, yaitu </w:t>
      </w:r>
      <w:r w:rsidR="00EF06F6">
        <w:rPr>
          <w:rFonts w:ascii="Times New Roman" w:hAnsi="Times New Roman" w:cs="Times New Roman"/>
          <w:noProof/>
          <w:sz w:val="24"/>
          <w:szCs w:val="24"/>
          <w:lang w:val="en-ID"/>
        </w:rPr>
        <w:t>d</w:t>
      </w:r>
      <w:r w:rsidR="00EF06F6" w:rsidRPr="00EF06F6">
        <w:rPr>
          <w:rFonts w:ascii="Times New Roman" w:hAnsi="Times New Roman" w:cs="Times New Roman"/>
          <w:noProof/>
          <w:sz w:val="24"/>
          <w:szCs w:val="24"/>
          <w:lang w:val="en-ID"/>
        </w:rPr>
        <w:t>ata, hasil olahan dan analisisnya yang langsung/tidak langsung menunjukkan perubahan sosial ekonomi dan perilaku masyarakat akibat metode pelaksanaan, foto atau rekaman proses pelaksanaan hasil pekerjaan, foto faktual adanya perubahan yang terjadi di masyarakat (hindari foto yang bersifat protokoler atau entertain), dan pola monitoring yang akan dilakukan pasca program.</w:t>
      </w:r>
      <w:r w:rsidR="00EF06F6">
        <w:rPr>
          <w:rFonts w:ascii="Times New Roman" w:hAnsi="Times New Roman" w:cs="Times New Roman"/>
          <w:noProof/>
          <w:sz w:val="24"/>
          <w:szCs w:val="24"/>
          <w:lang w:val="en-ID"/>
        </w:rPr>
        <w:t xml:space="preserve"> </w:t>
      </w:r>
      <w:r w:rsidR="00D84DC7" w:rsidRPr="00986DF5">
        <w:rPr>
          <w:rFonts w:ascii="Times New Roman" w:eastAsia="Times New Roman" w:hAnsi="Times New Roman" w:cs="Times New Roman"/>
          <w:sz w:val="24"/>
          <w:szCs w:val="24"/>
        </w:rPr>
        <w:t xml:space="preserve">Ilustrasi hasil </w:t>
      </w:r>
      <w:r w:rsidR="000C5F31">
        <w:rPr>
          <w:rFonts w:ascii="Times New Roman" w:eastAsia="Times New Roman" w:hAnsi="Times New Roman" w:cs="Times New Roman"/>
          <w:sz w:val="24"/>
          <w:szCs w:val="24"/>
        </w:rPr>
        <w:t>kegiatan</w:t>
      </w:r>
      <w:r w:rsidR="00D84DC7" w:rsidRPr="00986DF5">
        <w:rPr>
          <w:rFonts w:ascii="Times New Roman" w:eastAsia="Times New Roman" w:hAnsi="Times New Roman" w:cs="Times New Roman"/>
          <w:sz w:val="24"/>
          <w:szCs w:val="24"/>
        </w:rPr>
        <w:t xml:space="preserve"> dapat berupa grafik/tabel/gambar/diagram</w:t>
      </w:r>
      <w:r w:rsidR="00EF06F6">
        <w:rPr>
          <w:rFonts w:ascii="Times New Roman" w:eastAsia="Times New Roman" w:hAnsi="Times New Roman" w:cs="Times New Roman"/>
          <w:sz w:val="24"/>
          <w:szCs w:val="24"/>
        </w:rPr>
        <w:t>/foto kegiatan</w:t>
      </w:r>
      <w:r w:rsidR="00D84DC7" w:rsidRPr="00986DF5">
        <w:rPr>
          <w:rFonts w:ascii="Times New Roman" w:eastAsia="Times New Roman" w:hAnsi="Times New Roman" w:cs="Times New Roman"/>
          <w:sz w:val="24"/>
          <w:szCs w:val="24"/>
        </w:rPr>
        <w:t xml:space="preserve"> yang diberi keterangan secukupnya agar mudah dimengerti</w:t>
      </w:r>
      <w:r w:rsidR="00D84DC7" w:rsidRPr="00986DF5">
        <w:rPr>
          <w:rFonts w:ascii="Times New Roman" w:hAnsi="Times New Roman" w:cs="Times New Roman"/>
          <w:bCs/>
          <w:sz w:val="24"/>
          <w:szCs w:val="24"/>
          <w:shd w:val="clear" w:color="auto" w:fill="FFFFFF"/>
        </w:rPr>
        <w:t xml:space="preserve">. </w:t>
      </w:r>
      <w:r w:rsidRPr="00986DF5">
        <w:rPr>
          <w:rFonts w:ascii="Times New Roman" w:hAnsi="Times New Roman" w:cs="Times New Roman"/>
          <w:sz w:val="24"/>
          <w:szCs w:val="24"/>
        </w:rPr>
        <w:t xml:space="preserve">(Font: Times New Roman, Ukuran 12, 1.15 spasi, </w:t>
      </w:r>
      <w:r w:rsidRPr="00EF06F6">
        <w:rPr>
          <w:rFonts w:ascii="Times New Roman" w:hAnsi="Times New Roman" w:cs="Times New Roman"/>
          <w:i/>
          <w:iCs/>
          <w:sz w:val="24"/>
          <w:szCs w:val="24"/>
        </w:rPr>
        <w:t>Spacing: before 6 pt; after 6 pt</w:t>
      </w:r>
      <w:r w:rsidRPr="00986DF5">
        <w:rPr>
          <w:rFonts w:ascii="Times New Roman" w:hAnsi="Times New Roman" w:cs="Times New Roman"/>
          <w:sz w:val="24"/>
          <w:szCs w:val="24"/>
        </w:rPr>
        <w:t>)</w:t>
      </w:r>
      <w:r w:rsidR="00D84DC7" w:rsidRPr="00986DF5">
        <w:rPr>
          <w:rFonts w:ascii="Times New Roman" w:hAnsi="Times New Roman" w:cs="Times New Roman"/>
          <w:sz w:val="24"/>
          <w:szCs w:val="24"/>
        </w:rPr>
        <w:t>.</w:t>
      </w:r>
    </w:p>
    <w:p w14:paraId="40C5144E" w14:textId="52174C66" w:rsidR="009B449C" w:rsidRPr="00986DF5" w:rsidRDefault="009B449C" w:rsidP="009B449C">
      <w:pPr>
        <w:spacing w:before="120" w:after="120" w:line="276" w:lineRule="auto"/>
        <w:jc w:val="both"/>
        <w:rPr>
          <w:rFonts w:ascii="Times New Roman" w:hAnsi="Times New Roman" w:cs="Times New Roman"/>
          <w:sz w:val="24"/>
          <w:szCs w:val="24"/>
        </w:rPr>
      </w:pPr>
      <w:r w:rsidRPr="00986DF5">
        <w:rPr>
          <w:rFonts w:ascii="Times New Roman" w:hAnsi="Times New Roman" w:cs="Times New Roman"/>
          <w:sz w:val="24"/>
          <w:szCs w:val="24"/>
        </w:rPr>
        <w:t>Contoh Tabel:</w:t>
      </w:r>
    </w:p>
    <w:p w14:paraId="0044018D" w14:textId="71FF35F9" w:rsidR="00D84DC7" w:rsidRPr="009B6E76" w:rsidRDefault="009B6E76" w:rsidP="009B6E76">
      <w:pPr>
        <w:pStyle w:val="Caption"/>
        <w:spacing w:after="0"/>
        <w:rPr>
          <w:rFonts w:ascii="Times New Roman" w:hAnsi="Times New Roman"/>
          <w:b w:val="0"/>
          <w:bCs w:val="0"/>
          <w:color w:val="auto"/>
          <w:sz w:val="24"/>
          <w:szCs w:val="24"/>
        </w:rPr>
      </w:pPr>
      <w:r w:rsidRPr="009B6E76">
        <w:rPr>
          <w:rFonts w:ascii="Times New Roman" w:hAnsi="Times New Roman"/>
          <w:b w:val="0"/>
          <w:bCs w:val="0"/>
          <w:color w:val="auto"/>
          <w:sz w:val="24"/>
          <w:szCs w:val="24"/>
        </w:rPr>
        <w:t xml:space="preserve">Tabel </w:t>
      </w:r>
      <w:r w:rsidRPr="009B6E76">
        <w:rPr>
          <w:rFonts w:ascii="Times New Roman" w:hAnsi="Times New Roman"/>
          <w:b w:val="0"/>
          <w:bCs w:val="0"/>
          <w:color w:val="auto"/>
          <w:sz w:val="24"/>
          <w:szCs w:val="24"/>
        </w:rPr>
        <w:fldChar w:fldCharType="begin"/>
      </w:r>
      <w:r w:rsidRPr="009B6E76">
        <w:rPr>
          <w:rFonts w:ascii="Times New Roman" w:hAnsi="Times New Roman"/>
          <w:b w:val="0"/>
          <w:bCs w:val="0"/>
          <w:color w:val="auto"/>
          <w:sz w:val="24"/>
          <w:szCs w:val="24"/>
        </w:rPr>
        <w:instrText xml:space="preserve"> SEQ Tabel \* ARABIC </w:instrText>
      </w:r>
      <w:r w:rsidRPr="009B6E76">
        <w:rPr>
          <w:rFonts w:ascii="Times New Roman" w:hAnsi="Times New Roman"/>
          <w:b w:val="0"/>
          <w:bCs w:val="0"/>
          <w:color w:val="auto"/>
          <w:sz w:val="24"/>
          <w:szCs w:val="24"/>
        </w:rPr>
        <w:fldChar w:fldCharType="separate"/>
      </w:r>
      <w:r w:rsidR="008A0DF6">
        <w:rPr>
          <w:rFonts w:ascii="Times New Roman" w:hAnsi="Times New Roman"/>
          <w:b w:val="0"/>
          <w:bCs w:val="0"/>
          <w:noProof/>
          <w:color w:val="auto"/>
          <w:sz w:val="24"/>
          <w:szCs w:val="24"/>
        </w:rPr>
        <w:t>1</w:t>
      </w:r>
      <w:r w:rsidRPr="009B6E76">
        <w:rPr>
          <w:rFonts w:ascii="Times New Roman" w:hAnsi="Times New Roman"/>
          <w:b w:val="0"/>
          <w:bCs w:val="0"/>
          <w:color w:val="auto"/>
          <w:sz w:val="24"/>
          <w:szCs w:val="24"/>
        </w:rPr>
        <w:fldChar w:fldCharType="end"/>
      </w:r>
      <w:r>
        <w:rPr>
          <w:rFonts w:ascii="Times New Roman" w:hAnsi="Times New Roman"/>
          <w:b w:val="0"/>
          <w:bCs w:val="0"/>
          <w:color w:val="auto"/>
          <w:sz w:val="24"/>
          <w:szCs w:val="24"/>
          <w:lang w:val="en-US"/>
        </w:rPr>
        <w:t>.</w:t>
      </w:r>
      <w:r w:rsidRPr="009B6E76">
        <w:rPr>
          <w:rFonts w:ascii="Times New Roman" w:hAnsi="Times New Roman"/>
          <w:b w:val="0"/>
          <w:bCs w:val="0"/>
          <w:color w:val="auto"/>
          <w:sz w:val="24"/>
          <w:szCs w:val="24"/>
          <w:lang w:val="en-US"/>
        </w:rPr>
        <w:t xml:space="preserve"> </w:t>
      </w:r>
      <w:r w:rsidR="00D84DC7" w:rsidRPr="009B6E76">
        <w:rPr>
          <w:rFonts w:ascii="Times New Roman" w:hAnsi="Times New Roman"/>
          <w:b w:val="0"/>
          <w:bCs w:val="0"/>
          <w:color w:val="auto"/>
          <w:sz w:val="24"/>
          <w:szCs w:val="24"/>
        </w:rPr>
        <w:t>Judul Tabel (</w:t>
      </w:r>
      <w:r w:rsidR="00D84DC7" w:rsidRPr="009B6E76">
        <w:rPr>
          <w:rFonts w:ascii="Times New Roman" w:hAnsi="Times New Roman"/>
          <w:b w:val="0"/>
          <w:bCs w:val="0"/>
          <w:color w:val="auto"/>
          <w:sz w:val="24"/>
          <w:szCs w:val="24"/>
          <w:lang w:val="fi-FI"/>
        </w:rPr>
        <w:t>Font: Times New Roman, Ukuran 12, Tebal)</w:t>
      </w:r>
    </w:p>
    <w:p w14:paraId="62DAD5AC" w14:textId="0CB00302" w:rsidR="00D84DC7" w:rsidRPr="00986DF5" w:rsidRDefault="00D84DC7" w:rsidP="009B6E76">
      <w:pPr>
        <w:spacing w:after="120" w:line="276" w:lineRule="auto"/>
        <w:rPr>
          <w:rFonts w:ascii="Times New Roman" w:hAnsi="Times New Roman" w:cs="Times New Roman"/>
          <w:color w:val="FF0000"/>
          <w:sz w:val="24"/>
          <w:szCs w:val="24"/>
        </w:rPr>
      </w:pPr>
      <w:r w:rsidRPr="00986DF5">
        <w:rPr>
          <w:rFonts w:ascii="Times New Roman" w:hAnsi="Times New Roman" w:cs="Times New Roman"/>
          <w:color w:val="FF0000"/>
          <w:sz w:val="20"/>
          <w:szCs w:val="20"/>
        </w:rPr>
        <w:t xml:space="preserve">(Keterangan tabel (nomor dan judul tabel) diletakkan di </w:t>
      </w:r>
      <w:r w:rsidR="009B6E76">
        <w:rPr>
          <w:rFonts w:ascii="Times New Roman" w:hAnsi="Times New Roman" w:cs="Times New Roman"/>
          <w:color w:val="FF0000"/>
          <w:sz w:val="20"/>
          <w:szCs w:val="20"/>
        </w:rPr>
        <w:t>kiri</w:t>
      </w:r>
      <w:r w:rsidRPr="00986DF5">
        <w:rPr>
          <w:rFonts w:ascii="Times New Roman" w:hAnsi="Times New Roman" w:cs="Times New Roman"/>
          <w:color w:val="FF0000"/>
          <w:sz w:val="20"/>
          <w:szCs w:val="20"/>
        </w:rPr>
        <w:t xml:space="preserve"> atas).</w:t>
      </w:r>
    </w:p>
    <w:tbl>
      <w:tblPr>
        <w:tblW w:w="7367" w:type="dxa"/>
        <w:tblLayout w:type="fixed"/>
        <w:tblLook w:val="04A0" w:firstRow="1" w:lastRow="0" w:firstColumn="1" w:lastColumn="0" w:noHBand="0" w:noVBand="1"/>
      </w:tblPr>
      <w:tblGrid>
        <w:gridCol w:w="1560"/>
        <w:gridCol w:w="1417"/>
        <w:gridCol w:w="281"/>
        <w:gridCol w:w="1137"/>
        <w:gridCol w:w="287"/>
        <w:gridCol w:w="1130"/>
        <w:gridCol w:w="284"/>
        <w:gridCol w:w="992"/>
        <w:gridCol w:w="273"/>
        <w:gridCol w:w="6"/>
      </w:tblGrid>
      <w:tr w:rsidR="00B40471" w:rsidRPr="009B6E76" w14:paraId="7182C58A" w14:textId="77777777" w:rsidTr="00D73507">
        <w:trPr>
          <w:gridAfter w:val="1"/>
          <w:wAfter w:w="6" w:type="dxa"/>
          <w:trHeight w:val="237"/>
        </w:trPr>
        <w:tc>
          <w:tcPr>
            <w:tcW w:w="1560" w:type="dxa"/>
            <w:vMerge w:val="restart"/>
            <w:tcBorders>
              <w:top w:val="single" w:sz="4" w:space="0" w:color="auto"/>
            </w:tcBorders>
            <w:vAlign w:val="center"/>
          </w:tcPr>
          <w:p w14:paraId="4C128434" w14:textId="77777777" w:rsidR="00B40471" w:rsidRPr="009B6E76" w:rsidRDefault="00B40471" w:rsidP="009B6E76">
            <w:pPr>
              <w:spacing w:after="0" w:line="240" w:lineRule="auto"/>
              <w:ind w:hanging="93"/>
              <w:rPr>
                <w:rFonts w:ascii="Times New Roman" w:hAnsi="Times New Roman" w:cs="Times New Roman"/>
                <w:b/>
                <w:sz w:val="20"/>
                <w:szCs w:val="20"/>
              </w:rPr>
            </w:pPr>
            <w:r w:rsidRPr="009B6E76">
              <w:rPr>
                <w:rFonts w:ascii="Times New Roman" w:hAnsi="Times New Roman" w:cs="Times New Roman"/>
                <w:b/>
                <w:sz w:val="20"/>
                <w:szCs w:val="20"/>
              </w:rPr>
              <w:t>Province</w:t>
            </w:r>
          </w:p>
        </w:tc>
        <w:tc>
          <w:tcPr>
            <w:tcW w:w="4536" w:type="dxa"/>
            <w:gridSpan w:val="6"/>
            <w:tcBorders>
              <w:top w:val="single" w:sz="4" w:space="0" w:color="auto"/>
              <w:bottom w:val="single" w:sz="4" w:space="0" w:color="auto"/>
            </w:tcBorders>
            <w:vAlign w:val="center"/>
          </w:tcPr>
          <w:p w14:paraId="7D6696C7" w14:textId="77777777" w:rsidR="00B40471" w:rsidRPr="009B6E76" w:rsidRDefault="00B40471" w:rsidP="009B6E76">
            <w:pPr>
              <w:spacing w:after="0" w:line="240" w:lineRule="auto"/>
              <w:jc w:val="center"/>
              <w:rPr>
                <w:rFonts w:ascii="Times New Roman" w:hAnsi="Times New Roman" w:cs="Times New Roman"/>
                <w:b/>
                <w:sz w:val="20"/>
                <w:szCs w:val="20"/>
              </w:rPr>
            </w:pPr>
            <w:r w:rsidRPr="009B6E76">
              <w:rPr>
                <w:rFonts w:ascii="Times New Roman" w:hAnsi="Times New Roman" w:cs="Times New Roman"/>
                <w:b/>
                <w:sz w:val="20"/>
                <w:szCs w:val="20"/>
              </w:rPr>
              <w:t>Production per year (ton)</w:t>
            </w:r>
          </w:p>
        </w:tc>
        <w:tc>
          <w:tcPr>
            <w:tcW w:w="1265" w:type="dxa"/>
            <w:gridSpan w:val="2"/>
            <w:tcBorders>
              <w:top w:val="single" w:sz="4" w:space="0" w:color="auto"/>
            </w:tcBorders>
            <w:shd w:val="clear" w:color="auto" w:fill="auto"/>
            <w:vAlign w:val="center"/>
          </w:tcPr>
          <w:p w14:paraId="63B352F7" w14:textId="77777777" w:rsidR="00B40471" w:rsidRPr="009B6E76" w:rsidRDefault="00B40471" w:rsidP="009B6E76">
            <w:pPr>
              <w:spacing w:after="0" w:line="240" w:lineRule="auto"/>
              <w:jc w:val="center"/>
              <w:rPr>
                <w:rFonts w:ascii="Times New Roman" w:hAnsi="Times New Roman" w:cs="Times New Roman"/>
                <w:b/>
                <w:sz w:val="20"/>
                <w:szCs w:val="20"/>
              </w:rPr>
            </w:pPr>
            <w:r w:rsidRPr="009B6E76">
              <w:rPr>
                <w:rFonts w:ascii="Times New Roman" w:hAnsi="Times New Roman" w:cs="Times New Roman"/>
                <w:b/>
                <w:sz w:val="20"/>
                <w:szCs w:val="20"/>
              </w:rPr>
              <w:t>Average</w:t>
            </w:r>
          </w:p>
        </w:tc>
      </w:tr>
      <w:tr w:rsidR="00B40471" w:rsidRPr="009B6E76" w14:paraId="2E43F207" w14:textId="77777777" w:rsidTr="00D73507">
        <w:trPr>
          <w:trHeight w:val="20"/>
        </w:trPr>
        <w:tc>
          <w:tcPr>
            <w:tcW w:w="1560" w:type="dxa"/>
            <w:vMerge/>
            <w:tcBorders>
              <w:bottom w:val="single" w:sz="4" w:space="0" w:color="auto"/>
            </w:tcBorders>
            <w:vAlign w:val="center"/>
          </w:tcPr>
          <w:p w14:paraId="40E129FB" w14:textId="77777777" w:rsidR="00B40471" w:rsidRPr="009B6E76" w:rsidRDefault="00B40471" w:rsidP="009B6E76">
            <w:pPr>
              <w:spacing w:after="0" w:line="240" w:lineRule="auto"/>
              <w:ind w:hanging="108"/>
              <w:rPr>
                <w:rStyle w:val="tlid-translation"/>
                <w:rFonts w:ascii="Times New Roman" w:hAnsi="Times New Roman" w:cs="Times New Roman"/>
                <w:b/>
                <w:sz w:val="20"/>
                <w:szCs w:val="20"/>
                <w:lang w:val="en"/>
              </w:rPr>
            </w:pPr>
          </w:p>
        </w:tc>
        <w:tc>
          <w:tcPr>
            <w:tcW w:w="1698" w:type="dxa"/>
            <w:gridSpan w:val="2"/>
            <w:tcBorders>
              <w:top w:val="single" w:sz="4" w:space="0" w:color="auto"/>
              <w:bottom w:val="single" w:sz="4" w:space="0" w:color="auto"/>
            </w:tcBorders>
            <w:vAlign w:val="center"/>
          </w:tcPr>
          <w:p w14:paraId="19145CED" w14:textId="77777777" w:rsidR="00B40471" w:rsidRPr="009B6E76" w:rsidRDefault="00B40471" w:rsidP="009B6E76">
            <w:pPr>
              <w:spacing w:after="0" w:line="240" w:lineRule="auto"/>
              <w:ind w:right="318"/>
              <w:jc w:val="center"/>
              <w:rPr>
                <w:rFonts w:ascii="Times New Roman" w:hAnsi="Times New Roman" w:cs="Times New Roman"/>
                <w:b/>
                <w:color w:val="000000"/>
                <w:sz w:val="20"/>
                <w:szCs w:val="20"/>
              </w:rPr>
            </w:pPr>
            <w:r w:rsidRPr="009B6E76">
              <w:rPr>
                <w:rFonts w:ascii="Times New Roman" w:hAnsi="Times New Roman" w:cs="Times New Roman"/>
                <w:b/>
                <w:color w:val="000000"/>
                <w:sz w:val="20"/>
                <w:szCs w:val="20"/>
              </w:rPr>
              <w:t xml:space="preserve">      2016</w:t>
            </w:r>
          </w:p>
        </w:tc>
        <w:tc>
          <w:tcPr>
            <w:tcW w:w="1424" w:type="dxa"/>
            <w:gridSpan w:val="2"/>
            <w:tcBorders>
              <w:top w:val="single" w:sz="4" w:space="0" w:color="auto"/>
              <w:bottom w:val="single" w:sz="4" w:space="0" w:color="auto"/>
            </w:tcBorders>
          </w:tcPr>
          <w:p w14:paraId="3D3DA24D" w14:textId="77777777" w:rsidR="00B40471" w:rsidRPr="009B6E76" w:rsidRDefault="00B40471" w:rsidP="009B6E76">
            <w:pPr>
              <w:spacing w:after="0" w:line="240" w:lineRule="auto"/>
              <w:rPr>
                <w:rFonts w:ascii="Times New Roman" w:hAnsi="Times New Roman" w:cs="Times New Roman"/>
                <w:b/>
                <w:sz w:val="20"/>
                <w:szCs w:val="20"/>
              </w:rPr>
            </w:pPr>
            <w:r w:rsidRPr="009B6E76">
              <w:rPr>
                <w:rFonts w:ascii="Times New Roman" w:hAnsi="Times New Roman" w:cs="Times New Roman"/>
                <w:b/>
                <w:sz w:val="20"/>
                <w:szCs w:val="20"/>
              </w:rPr>
              <w:t xml:space="preserve">  2017</w:t>
            </w:r>
          </w:p>
        </w:tc>
        <w:tc>
          <w:tcPr>
            <w:tcW w:w="1414" w:type="dxa"/>
            <w:gridSpan w:val="2"/>
            <w:tcBorders>
              <w:top w:val="single" w:sz="4" w:space="0" w:color="auto"/>
              <w:bottom w:val="single" w:sz="4" w:space="0" w:color="auto"/>
            </w:tcBorders>
          </w:tcPr>
          <w:p w14:paraId="00883247" w14:textId="77777777" w:rsidR="00B40471" w:rsidRPr="009B6E76" w:rsidRDefault="00B40471" w:rsidP="009B6E76">
            <w:pPr>
              <w:spacing w:after="0" w:line="240" w:lineRule="auto"/>
              <w:rPr>
                <w:rFonts w:ascii="Times New Roman" w:hAnsi="Times New Roman" w:cs="Times New Roman"/>
                <w:b/>
                <w:sz w:val="20"/>
                <w:szCs w:val="20"/>
              </w:rPr>
            </w:pPr>
            <w:r w:rsidRPr="009B6E76">
              <w:rPr>
                <w:rFonts w:ascii="Times New Roman" w:hAnsi="Times New Roman" w:cs="Times New Roman"/>
                <w:b/>
                <w:sz w:val="20"/>
                <w:szCs w:val="20"/>
              </w:rPr>
              <w:t xml:space="preserve">    2018</w:t>
            </w:r>
          </w:p>
        </w:tc>
        <w:tc>
          <w:tcPr>
            <w:tcW w:w="1271" w:type="dxa"/>
            <w:gridSpan w:val="3"/>
            <w:tcBorders>
              <w:bottom w:val="single" w:sz="4" w:space="0" w:color="auto"/>
            </w:tcBorders>
            <w:shd w:val="clear" w:color="auto" w:fill="auto"/>
            <w:vAlign w:val="center"/>
          </w:tcPr>
          <w:p w14:paraId="03FD7A28" w14:textId="77777777" w:rsidR="00B40471" w:rsidRPr="009B6E76" w:rsidRDefault="00B40471" w:rsidP="009B6E76">
            <w:pPr>
              <w:spacing w:after="0" w:line="240" w:lineRule="auto"/>
              <w:jc w:val="center"/>
              <w:rPr>
                <w:rFonts w:ascii="Times New Roman" w:hAnsi="Times New Roman" w:cs="Times New Roman"/>
                <w:b/>
                <w:color w:val="000000"/>
                <w:sz w:val="20"/>
                <w:szCs w:val="20"/>
              </w:rPr>
            </w:pPr>
            <w:r w:rsidRPr="009B6E76">
              <w:rPr>
                <w:rFonts w:ascii="Times New Roman" w:hAnsi="Times New Roman" w:cs="Times New Roman"/>
                <w:b/>
                <w:sz w:val="20"/>
                <w:szCs w:val="20"/>
              </w:rPr>
              <w:t>(tons)</w:t>
            </w:r>
          </w:p>
        </w:tc>
      </w:tr>
      <w:tr w:rsidR="00B40471" w:rsidRPr="009B6E76" w14:paraId="05CDF154" w14:textId="77777777" w:rsidTr="00D73507">
        <w:trPr>
          <w:gridAfter w:val="2"/>
          <w:wAfter w:w="279" w:type="dxa"/>
          <w:trHeight w:val="20"/>
        </w:trPr>
        <w:tc>
          <w:tcPr>
            <w:tcW w:w="1560" w:type="dxa"/>
            <w:tcBorders>
              <w:top w:val="single" w:sz="4" w:space="0" w:color="auto"/>
            </w:tcBorders>
          </w:tcPr>
          <w:p w14:paraId="7FA8BCEE" w14:textId="77777777" w:rsidR="00B40471" w:rsidRPr="009B6E76" w:rsidRDefault="00B40471" w:rsidP="009B6E76">
            <w:pPr>
              <w:spacing w:after="0" w:line="240" w:lineRule="auto"/>
              <w:ind w:hanging="108"/>
              <w:rPr>
                <w:rFonts w:ascii="Times New Roman" w:hAnsi="Times New Roman" w:cs="Times New Roman"/>
                <w:color w:val="000000"/>
                <w:sz w:val="20"/>
                <w:szCs w:val="20"/>
              </w:rPr>
            </w:pPr>
            <w:r w:rsidRPr="009B6E76">
              <w:rPr>
                <w:rFonts w:ascii="Times New Roman" w:hAnsi="Times New Roman" w:cs="Times New Roman"/>
                <w:sz w:val="20"/>
                <w:szCs w:val="20"/>
              </w:rPr>
              <w:t>Central Java</w:t>
            </w:r>
          </w:p>
        </w:tc>
        <w:tc>
          <w:tcPr>
            <w:tcW w:w="1417" w:type="dxa"/>
            <w:tcBorders>
              <w:top w:val="single" w:sz="4" w:space="0" w:color="auto"/>
            </w:tcBorders>
            <w:vAlign w:val="center"/>
          </w:tcPr>
          <w:p w14:paraId="0764F4D5" w14:textId="78F40654" w:rsidR="00B40471" w:rsidRPr="009B6E76" w:rsidRDefault="00B40471" w:rsidP="009B6E76">
            <w:pPr>
              <w:spacing w:after="0" w:line="240" w:lineRule="auto"/>
              <w:ind w:right="36"/>
              <w:jc w:val="right"/>
              <w:rPr>
                <w:rFonts w:ascii="Times New Roman" w:hAnsi="Times New Roman" w:cs="Times New Roman"/>
                <w:color w:val="000000"/>
                <w:sz w:val="20"/>
                <w:szCs w:val="20"/>
              </w:rPr>
            </w:pPr>
            <w:r w:rsidRPr="009B6E76">
              <w:rPr>
                <w:rFonts w:ascii="Times New Roman" w:hAnsi="Times New Roman" w:cs="Times New Roman"/>
                <w:sz w:val="20"/>
                <w:szCs w:val="20"/>
              </w:rPr>
              <w:t>272</w:t>
            </w:r>
            <w:r w:rsidR="009C408F">
              <w:rPr>
                <w:rFonts w:ascii="Times New Roman" w:hAnsi="Times New Roman" w:cs="Times New Roman"/>
                <w:sz w:val="20"/>
                <w:szCs w:val="20"/>
              </w:rPr>
              <w:t>.</w:t>
            </w:r>
            <w:r w:rsidRPr="009B6E76">
              <w:rPr>
                <w:rFonts w:ascii="Times New Roman" w:hAnsi="Times New Roman" w:cs="Times New Roman"/>
                <w:sz w:val="20"/>
                <w:szCs w:val="20"/>
              </w:rPr>
              <w:t>976</w:t>
            </w:r>
          </w:p>
        </w:tc>
        <w:tc>
          <w:tcPr>
            <w:tcW w:w="1418" w:type="dxa"/>
            <w:gridSpan w:val="2"/>
            <w:tcBorders>
              <w:top w:val="single" w:sz="4" w:space="0" w:color="auto"/>
            </w:tcBorders>
            <w:vAlign w:val="center"/>
          </w:tcPr>
          <w:p w14:paraId="47113CB6" w14:textId="7B7D8C21" w:rsidR="00B40471" w:rsidRPr="009B6E76" w:rsidRDefault="00B40471" w:rsidP="009B6E76">
            <w:pPr>
              <w:spacing w:after="0" w:line="240" w:lineRule="auto"/>
              <w:ind w:right="-109"/>
              <w:jc w:val="right"/>
              <w:rPr>
                <w:rFonts w:ascii="Times New Roman" w:hAnsi="Times New Roman" w:cs="Times New Roman"/>
                <w:sz w:val="20"/>
                <w:szCs w:val="20"/>
              </w:rPr>
            </w:pPr>
            <w:r w:rsidRPr="009B6E76">
              <w:rPr>
                <w:rFonts w:ascii="Times New Roman" w:hAnsi="Times New Roman" w:cs="Times New Roman"/>
                <w:sz w:val="20"/>
                <w:szCs w:val="20"/>
              </w:rPr>
              <w:t>269</w:t>
            </w:r>
            <w:r w:rsidR="009C408F">
              <w:rPr>
                <w:rFonts w:ascii="Times New Roman" w:hAnsi="Times New Roman" w:cs="Times New Roman"/>
                <w:sz w:val="20"/>
                <w:szCs w:val="20"/>
              </w:rPr>
              <w:t>.</w:t>
            </w:r>
            <w:r w:rsidRPr="009B6E76">
              <w:rPr>
                <w:rFonts w:ascii="Times New Roman" w:hAnsi="Times New Roman" w:cs="Times New Roman"/>
                <w:sz w:val="20"/>
                <w:szCs w:val="20"/>
              </w:rPr>
              <w:t>476</w:t>
            </w:r>
          </w:p>
        </w:tc>
        <w:tc>
          <w:tcPr>
            <w:tcW w:w="1417" w:type="dxa"/>
            <w:gridSpan w:val="2"/>
            <w:tcBorders>
              <w:top w:val="single" w:sz="4" w:space="0" w:color="auto"/>
            </w:tcBorders>
            <w:vAlign w:val="center"/>
          </w:tcPr>
          <w:p w14:paraId="7B52E7D5" w14:textId="51BA4DDA" w:rsidR="00B40471" w:rsidRPr="009B6E76" w:rsidRDefault="00B40471" w:rsidP="009B6E76">
            <w:pPr>
              <w:spacing w:after="0" w:line="240" w:lineRule="auto"/>
              <w:ind w:right="-103"/>
              <w:jc w:val="right"/>
              <w:rPr>
                <w:rFonts w:ascii="Times New Roman" w:hAnsi="Times New Roman" w:cs="Times New Roman"/>
                <w:sz w:val="20"/>
                <w:szCs w:val="20"/>
              </w:rPr>
            </w:pPr>
            <w:r w:rsidRPr="009B6E76">
              <w:rPr>
                <w:rFonts w:ascii="Times New Roman" w:hAnsi="Times New Roman" w:cs="Times New Roman"/>
                <w:sz w:val="20"/>
                <w:szCs w:val="20"/>
              </w:rPr>
              <w:t>290</w:t>
            </w:r>
            <w:r w:rsidR="009C408F">
              <w:rPr>
                <w:rFonts w:ascii="Times New Roman" w:hAnsi="Times New Roman" w:cs="Times New Roman"/>
                <w:sz w:val="20"/>
                <w:szCs w:val="20"/>
              </w:rPr>
              <w:t>.</w:t>
            </w:r>
            <w:r w:rsidRPr="009B6E76">
              <w:rPr>
                <w:rFonts w:ascii="Times New Roman" w:hAnsi="Times New Roman" w:cs="Times New Roman"/>
                <w:sz w:val="20"/>
                <w:szCs w:val="20"/>
              </w:rPr>
              <w:t>655</w:t>
            </w:r>
          </w:p>
        </w:tc>
        <w:tc>
          <w:tcPr>
            <w:tcW w:w="1276" w:type="dxa"/>
            <w:gridSpan w:val="2"/>
            <w:tcBorders>
              <w:top w:val="single" w:sz="4" w:space="0" w:color="auto"/>
            </w:tcBorders>
            <w:shd w:val="clear" w:color="auto" w:fill="auto"/>
            <w:vAlign w:val="center"/>
          </w:tcPr>
          <w:p w14:paraId="3694CECA" w14:textId="7EC09002" w:rsidR="00B40471" w:rsidRPr="009B6E76" w:rsidRDefault="00B40471" w:rsidP="009B6E76">
            <w:pPr>
              <w:spacing w:after="0" w:line="240" w:lineRule="auto"/>
              <w:ind w:right="-114"/>
              <w:jc w:val="right"/>
              <w:rPr>
                <w:rFonts w:ascii="Times New Roman" w:hAnsi="Times New Roman" w:cs="Times New Roman"/>
                <w:color w:val="000000"/>
                <w:sz w:val="20"/>
                <w:szCs w:val="20"/>
              </w:rPr>
            </w:pPr>
            <w:r w:rsidRPr="009B6E76">
              <w:rPr>
                <w:rFonts w:ascii="Times New Roman" w:hAnsi="Times New Roman" w:cs="Times New Roman"/>
                <w:sz w:val="20"/>
                <w:szCs w:val="20"/>
              </w:rPr>
              <w:t>277</w:t>
            </w:r>
            <w:r w:rsidR="009C408F">
              <w:rPr>
                <w:rFonts w:ascii="Times New Roman" w:hAnsi="Times New Roman" w:cs="Times New Roman"/>
                <w:sz w:val="20"/>
                <w:szCs w:val="20"/>
              </w:rPr>
              <w:t>.</w:t>
            </w:r>
            <w:r w:rsidRPr="009B6E76">
              <w:rPr>
                <w:rFonts w:ascii="Times New Roman" w:hAnsi="Times New Roman" w:cs="Times New Roman"/>
                <w:sz w:val="20"/>
                <w:szCs w:val="20"/>
              </w:rPr>
              <w:t>702</w:t>
            </w:r>
          </w:p>
        </w:tc>
      </w:tr>
      <w:tr w:rsidR="00B40471" w:rsidRPr="009B6E76" w14:paraId="669722B9" w14:textId="77777777" w:rsidTr="00D73507">
        <w:trPr>
          <w:gridAfter w:val="2"/>
          <w:wAfter w:w="279" w:type="dxa"/>
          <w:trHeight w:val="20"/>
        </w:trPr>
        <w:tc>
          <w:tcPr>
            <w:tcW w:w="1560" w:type="dxa"/>
          </w:tcPr>
          <w:p w14:paraId="48AFE41B" w14:textId="77777777" w:rsidR="00B40471" w:rsidRPr="009B6E76" w:rsidRDefault="00B40471" w:rsidP="009B6E76">
            <w:pPr>
              <w:spacing w:after="0" w:line="240" w:lineRule="auto"/>
              <w:ind w:hanging="108"/>
              <w:rPr>
                <w:rFonts w:ascii="Times New Roman" w:hAnsi="Times New Roman" w:cs="Times New Roman"/>
                <w:color w:val="000000"/>
                <w:sz w:val="20"/>
                <w:szCs w:val="20"/>
              </w:rPr>
            </w:pPr>
            <w:r w:rsidRPr="009B6E76">
              <w:rPr>
                <w:rFonts w:ascii="Times New Roman" w:hAnsi="Times New Roman" w:cs="Times New Roman"/>
                <w:sz w:val="20"/>
                <w:szCs w:val="20"/>
              </w:rPr>
              <w:t>West Java</w:t>
            </w:r>
          </w:p>
        </w:tc>
        <w:tc>
          <w:tcPr>
            <w:tcW w:w="1417" w:type="dxa"/>
            <w:vAlign w:val="center"/>
          </w:tcPr>
          <w:p w14:paraId="1ECEA951" w14:textId="55BF46A1" w:rsidR="00B40471" w:rsidRPr="009B6E76" w:rsidRDefault="00B40471" w:rsidP="009B6E76">
            <w:pPr>
              <w:spacing w:after="0" w:line="240" w:lineRule="auto"/>
              <w:ind w:right="36"/>
              <w:jc w:val="right"/>
              <w:rPr>
                <w:rFonts w:ascii="Times New Roman" w:hAnsi="Times New Roman" w:cs="Times New Roman"/>
                <w:color w:val="000000"/>
                <w:sz w:val="20"/>
                <w:szCs w:val="20"/>
              </w:rPr>
            </w:pPr>
            <w:r w:rsidRPr="009B6E76">
              <w:rPr>
                <w:rFonts w:ascii="Times New Roman" w:hAnsi="Times New Roman" w:cs="Times New Roman"/>
                <w:sz w:val="20"/>
                <w:szCs w:val="20"/>
              </w:rPr>
              <w:t>288</w:t>
            </w:r>
            <w:r w:rsidR="009C408F">
              <w:rPr>
                <w:rFonts w:ascii="Times New Roman" w:hAnsi="Times New Roman" w:cs="Times New Roman"/>
                <w:sz w:val="20"/>
                <w:szCs w:val="20"/>
              </w:rPr>
              <w:t>.</w:t>
            </w:r>
            <w:r w:rsidRPr="009B6E76">
              <w:rPr>
                <w:rFonts w:ascii="Times New Roman" w:hAnsi="Times New Roman" w:cs="Times New Roman"/>
                <w:sz w:val="20"/>
                <w:szCs w:val="20"/>
              </w:rPr>
              <w:t>368</w:t>
            </w:r>
          </w:p>
        </w:tc>
        <w:tc>
          <w:tcPr>
            <w:tcW w:w="1418" w:type="dxa"/>
            <w:gridSpan w:val="2"/>
            <w:vAlign w:val="center"/>
          </w:tcPr>
          <w:p w14:paraId="7942432B" w14:textId="35FAEDF6" w:rsidR="00B40471" w:rsidRPr="009B6E76" w:rsidRDefault="00B40471" w:rsidP="009B6E76">
            <w:pPr>
              <w:spacing w:after="0" w:line="240" w:lineRule="auto"/>
              <w:ind w:right="-109"/>
              <w:jc w:val="right"/>
              <w:rPr>
                <w:rFonts w:ascii="Times New Roman" w:hAnsi="Times New Roman" w:cs="Times New Roman"/>
                <w:sz w:val="20"/>
                <w:szCs w:val="20"/>
              </w:rPr>
            </w:pPr>
            <w:r w:rsidRPr="009B6E76">
              <w:rPr>
                <w:rFonts w:ascii="Times New Roman" w:hAnsi="Times New Roman" w:cs="Times New Roman"/>
                <w:sz w:val="20"/>
                <w:szCs w:val="20"/>
              </w:rPr>
              <w:t>277</w:t>
            </w:r>
            <w:r w:rsidR="009C408F">
              <w:rPr>
                <w:rFonts w:ascii="Times New Roman" w:hAnsi="Times New Roman" w:cs="Times New Roman"/>
                <w:sz w:val="20"/>
                <w:szCs w:val="20"/>
              </w:rPr>
              <w:t>.</w:t>
            </w:r>
            <w:r w:rsidRPr="009B6E76">
              <w:rPr>
                <w:rFonts w:ascii="Times New Roman" w:hAnsi="Times New Roman" w:cs="Times New Roman"/>
                <w:sz w:val="20"/>
                <w:szCs w:val="20"/>
              </w:rPr>
              <w:t>187</w:t>
            </w:r>
          </w:p>
        </w:tc>
        <w:tc>
          <w:tcPr>
            <w:tcW w:w="1417" w:type="dxa"/>
            <w:gridSpan w:val="2"/>
            <w:vAlign w:val="center"/>
          </w:tcPr>
          <w:p w14:paraId="7E17B20B" w14:textId="669743E1" w:rsidR="00B40471" w:rsidRPr="009B6E76" w:rsidRDefault="00B40471" w:rsidP="009B6E76">
            <w:pPr>
              <w:spacing w:after="0" w:line="240" w:lineRule="auto"/>
              <w:ind w:right="-103"/>
              <w:jc w:val="right"/>
              <w:rPr>
                <w:rFonts w:ascii="Times New Roman" w:hAnsi="Times New Roman" w:cs="Times New Roman"/>
                <w:sz w:val="20"/>
                <w:szCs w:val="20"/>
              </w:rPr>
            </w:pPr>
            <w:r w:rsidRPr="009B6E76">
              <w:rPr>
                <w:rFonts w:ascii="Times New Roman" w:hAnsi="Times New Roman" w:cs="Times New Roman"/>
                <w:sz w:val="20"/>
                <w:szCs w:val="20"/>
              </w:rPr>
              <w:t>265</w:t>
            </w:r>
            <w:r w:rsidR="009C408F">
              <w:rPr>
                <w:rFonts w:ascii="Times New Roman" w:hAnsi="Times New Roman" w:cs="Times New Roman"/>
                <w:sz w:val="20"/>
                <w:szCs w:val="20"/>
              </w:rPr>
              <w:t>.</w:t>
            </w:r>
            <w:r w:rsidRPr="009B6E76">
              <w:rPr>
                <w:rFonts w:ascii="Times New Roman" w:hAnsi="Times New Roman" w:cs="Times New Roman"/>
                <w:sz w:val="20"/>
                <w:szCs w:val="20"/>
              </w:rPr>
              <w:t>536</w:t>
            </w:r>
          </w:p>
        </w:tc>
        <w:tc>
          <w:tcPr>
            <w:tcW w:w="1276" w:type="dxa"/>
            <w:gridSpan w:val="2"/>
            <w:shd w:val="clear" w:color="auto" w:fill="auto"/>
            <w:vAlign w:val="center"/>
          </w:tcPr>
          <w:p w14:paraId="6E163FB6" w14:textId="051C4740" w:rsidR="00B40471" w:rsidRPr="009B6E76" w:rsidRDefault="00B40471" w:rsidP="009B6E76">
            <w:pPr>
              <w:spacing w:after="0" w:line="240" w:lineRule="auto"/>
              <w:ind w:right="-114"/>
              <w:jc w:val="right"/>
              <w:rPr>
                <w:rFonts w:ascii="Times New Roman" w:hAnsi="Times New Roman" w:cs="Times New Roman"/>
                <w:color w:val="000000"/>
                <w:sz w:val="20"/>
                <w:szCs w:val="20"/>
              </w:rPr>
            </w:pPr>
            <w:r w:rsidRPr="009B6E76">
              <w:rPr>
                <w:rFonts w:ascii="Times New Roman" w:hAnsi="Times New Roman" w:cs="Times New Roman"/>
                <w:sz w:val="20"/>
                <w:szCs w:val="20"/>
              </w:rPr>
              <w:t>277</w:t>
            </w:r>
            <w:r w:rsidR="009C408F">
              <w:rPr>
                <w:rFonts w:ascii="Times New Roman" w:hAnsi="Times New Roman" w:cs="Times New Roman"/>
                <w:sz w:val="20"/>
                <w:szCs w:val="20"/>
              </w:rPr>
              <w:t>.</w:t>
            </w:r>
            <w:r w:rsidRPr="009B6E76">
              <w:rPr>
                <w:rFonts w:ascii="Times New Roman" w:hAnsi="Times New Roman" w:cs="Times New Roman"/>
                <w:sz w:val="20"/>
                <w:szCs w:val="20"/>
              </w:rPr>
              <w:t>030</w:t>
            </w:r>
          </w:p>
        </w:tc>
      </w:tr>
      <w:tr w:rsidR="00B40471" w:rsidRPr="009B6E76" w14:paraId="4E795F04" w14:textId="77777777" w:rsidTr="00D73507">
        <w:trPr>
          <w:gridAfter w:val="2"/>
          <w:wAfter w:w="279" w:type="dxa"/>
          <w:trHeight w:val="20"/>
        </w:trPr>
        <w:tc>
          <w:tcPr>
            <w:tcW w:w="1560" w:type="dxa"/>
          </w:tcPr>
          <w:p w14:paraId="4F1C0BEA" w14:textId="77777777" w:rsidR="00B40471" w:rsidRPr="009B6E76" w:rsidRDefault="00B40471" w:rsidP="009B6E76">
            <w:pPr>
              <w:spacing w:after="0" w:line="240" w:lineRule="auto"/>
              <w:ind w:hanging="108"/>
              <w:rPr>
                <w:rFonts w:ascii="Times New Roman" w:hAnsi="Times New Roman" w:cs="Times New Roman"/>
                <w:color w:val="000000"/>
                <w:sz w:val="20"/>
                <w:szCs w:val="20"/>
              </w:rPr>
            </w:pPr>
            <w:r w:rsidRPr="009B6E76">
              <w:rPr>
                <w:rFonts w:ascii="Times New Roman" w:hAnsi="Times New Roman" w:cs="Times New Roman"/>
                <w:sz w:val="20"/>
                <w:szCs w:val="20"/>
              </w:rPr>
              <w:t>East Java</w:t>
            </w:r>
          </w:p>
        </w:tc>
        <w:tc>
          <w:tcPr>
            <w:tcW w:w="1417" w:type="dxa"/>
            <w:vAlign w:val="center"/>
          </w:tcPr>
          <w:p w14:paraId="020201C1" w14:textId="3ADEB4E6" w:rsidR="00B40471" w:rsidRPr="009B6E76" w:rsidRDefault="00B40471" w:rsidP="009B6E76">
            <w:pPr>
              <w:spacing w:after="0" w:line="240" w:lineRule="auto"/>
              <w:ind w:right="36"/>
              <w:jc w:val="right"/>
              <w:rPr>
                <w:rFonts w:ascii="Times New Roman" w:hAnsi="Times New Roman" w:cs="Times New Roman"/>
                <w:color w:val="000000"/>
                <w:sz w:val="20"/>
                <w:szCs w:val="20"/>
              </w:rPr>
            </w:pPr>
            <w:r w:rsidRPr="009B6E76">
              <w:rPr>
                <w:rFonts w:ascii="Times New Roman" w:hAnsi="Times New Roman" w:cs="Times New Roman"/>
                <w:sz w:val="20"/>
                <w:szCs w:val="20"/>
              </w:rPr>
              <w:t>227</w:t>
            </w:r>
            <w:r w:rsidR="009C408F">
              <w:rPr>
                <w:rFonts w:ascii="Times New Roman" w:hAnsi="Times New Roman" w:cs="Times New Roman"/>
                <w:sz w:val="20"/>
                <w:szCs w:val="20"/>
              </w:rPr>
              <w:t>.</w:t>
            </w:r>
            <w:r w:rsidRPr="009B6E76">
              <w:rPr>
                <w:rFonts w:ascii="Times New Roman" w:hAnsi="Times New Roman" w:cs="Times New Roman"/>
                <w:sz w:val="20"/>
                <w:szCs w:val="20"/>
              </w:rPr>
              <w:t>995</w:t>
            </w:r>
          </w:p>
        </w:tc>
        <w:tc>
          <w:tcPr>
            <w:tcW w:w="1418" w:type="dxa"/>
            <w:gridSpan w:val="2"/>
            <w:vAlign w:val="center"/>
          </w:tcPr>
          <w:p w14:paraId="2209F240" w14:textId="50C49006" w:rsidR="00B40471" w:rsidRPr="009B6E76" w:rsidRDefault="00B40471" w:rsidP="009B6E76">
            <w:pPr>
              <w:spacing w:after="0" w:line="240" w:lineRule="auto"/>
              <w:ind w:right="-109"/>
              <w:jc w:val="right"/>
              <w:rPr>
                <w:rFonts w:ascii="Times New Roman" w:hAnsi="Times New Roman" w:cs="Times New Roman"/>
                <w:sz w:val="20"/>
                <w:szCs w:val="20"/>
              </w:rPr>
            </w:pPr>
            <w:r w:rsidRPr="009B6E76">
              <w:rPr>
                <w:rFonts w:ascii="Times New Roman" w:hAnsi="Times New Roman" w:cs="Times New Roman"/>
                <w:sz w:val="20"/>
                <w:szCs w:val="20"/>
              </w:rPr>
              <w:t>241</w:t>
            </w:r>
            <w:r w:rsidR="009C408F">
              <w:rPr>
                <w:rFonts w:ascii="Times New Roman" w:hAnsi="Times New Roman" w:cs="Times New Roman"/>
                <w:sz w:val="20"/>
                <w:szCs w:val="20"/>
              </w:rPr>
              <w:t>.</w:t>
            </w:r>
            <w:r w:rsidRPr="009B6E76">
              <w:rPr>
                <w:rFonts w:ascii="Times New Roman" w:hAnsi="Times New Roman" w:cs="Times New Roman"/>
                <w:sz w:val="20"/>
                <w:szCs w:val="20"/>
              </w:rPr>
              <w:t>180</w:t>
            </w:r>
          </w:p>
        </w:tc>
        <w:tc>
          <w:tcPr>
            <w:tcW w:w="1417" w:type="dxa"/>
            <w:gridSpan w:val="2"/>
            <w:vAlign w:val="center"/>
          </w:tcPr>
          <w:p w14:paraId="729F5060" w14:textId="1B9D3E21" w:rsidR="00B40471" w:rsidRPr="009B6E76" w:rsidRDefault="00B40471" w:rsidP="009B6E76">
            <w:pPr>
              <w:spacing w:after="0" w:line="240" w:lineRule="auto"/>
              <w:ind w:right="-103"/>
              <w:jc w:val="right"/>
              <w:rPr>
                <w:rFonts w:ascii="Times New Roman" w:hAnsi="Times New Roman" w:cs="Times New Roman"/>
                <w:sz w:val="20"/>
                <w:szCs w:val="20"/>
              </w:rPr>
            </w:pPr>
            <w:r w:rsidRPr="009B6E76">
              <w:rPr>
                <w:rFonts w:ascii="Times New Roman" w:hAnsi="Times New Roman" w:cs="Times New Roman"/>
                <w:sz w:val="20"/>
                <w:szCs w:val="20"/>
              </w:rPr>
              <w:t>312</w:t>
            </w:r>
            <w:r w:rsidR="009C408F">
              <w:rPr>
                <w:rFonts w:ascii="Times New Roman" w:hAnsi="Times New Roman" w:cs="Times New Roman"/>
                <w:sz w:val="20"/>
                <w:szCs w:val="20"/>
              </w:rPr>
              <w:t>.</w:t>
            </w:r>
            <w:r w:rsidRPr="009B6E76">
              <w:rPr>
                <w:rFonts w:ascii="Times New Roman" w:hAnsi="Times New Roman" w:cs="Times New Roman"/>
                <w:sz w:val="20"/>
                <w:szCs w:val="20"/>
              </w:rPr>
              <w:t>967</w:t>
            </w:r>
          </w:p>
        </w:tc>
        <w:tc>
          <w:tcPr>
            <w:tcW w:w="1276" w:type="dxa"/>
            <w:gridSpan w:val="2"/>
            <w:shd w:val="clear" w:color="auto" w:fill="auto"/>
            <w:vAlign w:val="center"/>
          </w:tcPr>
          <w:p w14:paraId="64DB5C86" w14:textId="1D94757A" w:rsidR="00B40471" w:rsidRPr="009B6E76" w:rsidRDefault="00B40471" w:rsidP="009B6E76">
            <w:pPr>
              <w:spacing w:after="0" w:line="240" w:lineRule="auto"/>
              <w:ind w:right="-114"/>
              <w:jc w:val="right"/>
              <w:rPr>
                <w:rFonts w:ascii="Times New Roman" w:hAnsi="Times New Roman" w:cs="Times New Roman"/>
                <w:color w:val="000000"/>
                <w:sz w:val="20"/>
                <w:szCs w:val="20"/>
              </w:rPr>
            </w:pPr>
            <w:r w:rsidRPr="009B6E76">
              <w:rPr>
                <w:rFonts w:ascii="Times New Roman" w:hAnsi="Times New Roman" w:cs="Times New Roman"/>
                <w:sz w:val="20"/>
                <w:szCs w:val="20"/>
              </w:rPr>
              <w:t>260</w:t>
            </w:r>
            <w:r w:rsidR="009C408F">
              <w:rPr>
                <w:rFonts w:ascii="Times New Roman" w:hAnsi="Times New Roman" w:cs="Times New Roman"/>
                <w:sz w:val="20"/>
                <w:szCs w:val="20"/>
              </w:rPr>
              <w:t>.</w:t>
            </w:r>
            <w:r w:rsidRPr="009B6E76">
              <w:rPr>
                <w:rFonts w:ascii="Times New Roman" w:hAnsi="Times New Roman" w:cs="Times New Roman"/>
                <w:sz w:val="20"/>
                <w:szCs w:val="20"/>
              </w:rPr>
              <w:t>714</w:t>
            </w:r>
          </w:p>
        </w:tc>
      </w:tr>
      <w:tr w:rsidR="00B40471" w:rsidRPr="009B6E76" w14:paraId="4B2EF880" w14:textId="77777777" w:rsidTr="00D73507">
        <w:trPr>
          <w:gridAfter w:val="2"/>
          <w:wAfter w:w="279" w:type="dxa"/>
          <w:trHeight w:val="20"/>
        </w:trPr>
        <w:tc>
          <w:tcPr>
            <w:tcW w:w="1560" w:type="dxa"/>
          </w:tcPr>
          <w:p w14:paraId="213EEA3B" w14:textId="77777777" w:rsidR="00B40471" w:rsidRPr="009B6E76" w:rsidRDefault="00B40471" w:rsidP="009B6E76">
            <w:pPr>
              <w:spacing w:after="0" w:line="240" w:lineRule="auto"/>
              <w:ind w:hanging="108"/>
              <w:rPr>
                <w:rFonts w:ascii="Times New Roman" w:hAnsi="Times New Roman" w:cs="Times New Roman"/>
                <w:color w:val="000000"/>
                <w:sz w:val="20"/>
                <w:szCs w:val="20"/>
              </w:rPr>
            </w:pPr>
            <w:r w:rsidRPr="009B6E76">
              <w:rPr>
                <w:rFonts w:ascii="Times New Roman" w:hAnsi="Times New Roman" w:cs="Times New Roman"/>
                <w:sz w:val="20"/>
                <w:szCs w:val="20"/>
              </w:rPr>
              <w:t>North Sumatra</w:t>
            </w:r>
          </w:p>
        </w:tc>
        <w:tc>
          <w:tcPr>
            <w:tcW w:w="1417" w:type="dxa"/>
            <w:vAlign w:val="center"/>
          </w:tcPr>
          <w:p w14:paraId="05ACA1BE" w14:textId="7C0C0300" w:rsidR="00B40471" w:rsidRPr="009B6E76" w:rsidRDefault="00B40471" w:rsidP="009B6E76">
            <w:pPr>
              <w:spacing w:after="0" w:line="240" w:lineRule="auto"/>
              <w:ind w:right="36"/>
              <w:jc w:val="right"/>
              <w:rPr>
                <w:rFonts w:ascii="Times New Roman" w:hAnsi="Times New Roman" w:cs="Times New Roman"/>
                <w:color w:val="000000"/>
                <w:sz w:val="20"/>
                <w:szCs w:val="20"/>
              </w:rPr>
            </w:pPr>
            <w:r w:rsidRPr="009B6E76">
              <w:rPr>
                <w:rFonts w:ascii="Times New Roman" w:hAnsi="Times New Roman" w:cs="Times New Roman"/>
                <w:sz w:val="20"/>
                <w:szCs w:val="20"/>
              </w:rPr>
              <w:t>91</w:t>
            </w:r>
            <w:r w:rsidR="009C408F">
              <w:rPr>
                <w:rFonts w:ascii="Times New Roman" w:hAnsi="Times New Roman" w:cs="Times New Roman"/>
                <w:sz w:val="20"/>
                <w:szCs w:val="20"/>
              </w:rPr>
              <w:t>.</w:t>
            </w:r>
            <w:r w:rsidRPr="009B6E76">
              <w:rPr>
                <w:rFonts w:ascii="Times New Roman" w:hAnsi="Times New Roman" w:cs="Times New Roman"/>
                <w:sz w:val="20"/>
                <w:szCs w:val="20"/>
              </w:rPr>
              <w:t>400</w:t>
            </w:r>
          </w:p>
        </w:tc>
        <w:tc>
          <w:tcPr>
            <w:tcW w:w="1418" w:type="dxa"/>
            <w:gridSpan w:val="2"/>
            <w:vAlign w:val="center"/>
          </w:tcPr>
          <w:p w14:paraId="4AC5B45D" w14:textId="731D16E1" w:rsidR="00B40471" w:rsidRPr="009B6E76" w:rsidRDefault="00B40471" w:rsidP="009B6E76">
            <w:pPr>
              <w:spacing w:after="0" w:line="240" w:lineRule="auto"/>
              <w:ind w:right="-109"/>
              <w:jc w:val="right"/>
              <w:rPr>
                <w:rFonts w:ascii="Times New Roman" w:hAnsi="Times New Roman" w:cs="Times New Roman"/>
                <w:sz w:val="20"/>
                <w:szCs w:val="20"/>
              </w:rPr>
            </w:pPr>
            <w:r w:rsidRPr="009B6E76">
              <w:rPr>
                <w:rFonts w:ascii="Times New Roman" w:hAnsi="Times New Roman" w:cs="Times New Roman"/>
                <w:sz w:val="20"/>
                <w:szCs w:val="20"/>
              </w:rPr>
              <w:t>96</w:t>
            </w:r>
            <w:r w:rsidR="009C408F">
              <w:rPr>
                <w:rFonts w:ascii="Times New Roman" w:hAnsi="Times New Roman" w:cs="Times New Roman"/>
                <w:sz w:val="20"/>
                <w:szCs w:val="20"/>
              </w:rPr>
              <w:t>.</w:t>
            </w:r>
            <w:r w:rsidRPr="009B6E76">
              <w:rPr>
                <w:rFonts w:ascii="Times New Roman" w:hAnsi="Times New Roman" w:cs="Times New Roman"/>
                <w:sz w:val="20"/>
                <w:szCs w:val="20"/>
              </w:rPr>
              <w:t>893</w:t>
            </w:r>
          </w:p>
        </w:tc>
        <w:tc>
          <w:tcPr>
            <w:tcW w:w="1417" w:type="dxa"/>
            <w:gridSpan w:val="2"/>
            <w:vAlign w:val="center"/>
          </w:tcPr>
          <w:p w14:paraId="1DA5326C" w14:textId="17B6F518" w:rsidR="00B40471" w:rsidRPr="009B6E76" w:rsidRDefault="00B40471" w:rsidP="009B6E76">
            <w:pPr>
              <w:spacing w:after="0" w:line="240" w:lineRule="auto"/>
              <w:ind w:right="-103"/>
              <w:jc w:val="right"/>
              <w:rPr>
                <w:rFonts w:ascii="Times New Roman" w:hAnsi="Times New Roman" w:cs="Times New Roman"/>
                <w:sz w:val="20"/>
                <w:szCs w:val="20"/>
              </w:rPr>
            </w:pPr>
            <w:r w:rsidRPr="009B6E76">
              <w:rPr>
                <w:rFonts w:ascii="Times New Roman" w:hAnsi="Times New Roman" w:cs="Times New Roman"/>
                <w:sz w:val="20"/>
                <w:szCs w:val="20"/>
              </w:rPr>
              <w:t>108</w:t>
            </w:r>
            <w:r w:rsidR="009C408F">
              <w:rPr>
                <w:rFonts w:ascii="Times New Roman" w:hAnsi="Times New Roman" w:cs="Times New Roman"/>
                <w:sz w:val="20"/>
                <w:szCs w:val="20"/>
              </w:rPr>
              <w:t>.</w:t>
            </w:r>
            <w:r w:rsidRPr="009B6E76">
              <w:rPr>
                <w:rFonts w:ascii="Times New Roman" w:hAnsi="Times New Roman" w:cs="Times New Roman"/>
                <w:sz w:val="20"/>
                <w:szCs w:val="20"/>
              </w:rPr>
              <w:t>016</w:t>
            </w:r>
          </w:p>
        </w:tc>
        <w:tc>
          <w:tcPr>
            <w:tcW w:w="1276" w:type="dxa"/>
            <w:gridSpan w:val="2"/>
            <w:shd w:val="clear" w:color="auto" w:fill="auto"/>
            <w:vAlign w:val="center"/>
          </w:tcPr>
          <w:p w14:paraId="658C1C85" w14:textId="317F232A" w:rsidR="00B40471" w:rsidRPr="009B6E76" w:rsidRDefault="00B40471" w:rsidP="009B6E76">
            <w:pPr>
              <w:spacing w:after="0" w:line="240" w:lineRule="auto"/>
              <w:ind w:right="-114"/>
              <w:jc w:val="right"/>
              <w:rPr>
                <w:rFonts w:ascii="Times New Roman" w:hAnsi="Times New Roman" w:cs="Times New Roman"/>
                <w:color w:val="000000"/>
                <w:sz w:val="20"/>
                <w:szCs w:val="20"/>
              </w:rPr>
            </w:pPr>
            <w:r w:rsidRPr="009B6E76">
              <w:rPr>
                <w:rFonts w:ascii="Times New Roman" w:hAnsi="Times New Roman" w:cs="Times New Roman"/>
                <w:sz w:val="20"/>
                <w:szCs w:val="20"/>
              </w:rPr>
              <w:t>98</w:t>
            </w:r>
            <w:r w:rsidR="009C408F">
              <w:rPr>
                <w:rFonts w:ascii="Times New Roman" w:hAnsi="Times New Roman" w:cs="Times New Roman"/>
                <w:sz w:val="20"/>
                <w:szCs w:val="20"/>
              </w:rPr>
              <w:t>.</w:t>
            </w:r>
            <w:r w:rsidRPr="009B6E76">
              <w:rPr>
                <w:rFonts w:ascii="Times New Roman" w:hAnsi="Times New Roman" w:cs="Times New Roman"/>
                <w:sz w:val="20"/>
                <w:szCs w:val="20"/>
              </w:rPr>
              <w:t>770</w:t>
            </w:r>
          </w:p>
        </w:tc>
      </w:tr>
      <w:tr w:rsidR="00B40471" w:rsidRPr="009B6E76" w14:paraId="21D1BCE5" w14:textId="77777777" w:rsidTr="00D73507">
        <w:trPr>
          <w:gridAfter w:val="2"/>
          <w:wAfter w:w="279" w:type="dxa"/>
          <w:trHeight w:val="20"/>
        </w:trPr>
        <w:tc>
          <w:tcPr>
            <w:tcW w:w="1560" w:type="dxa"/>
            <w:tcBorders>
              <w:bottom w:val="single" w:sz="4" w:space="0" w:color="auto"/>
            </w:tcBorders>
          </w:tcPr>
          <w:p w14:paraId="64002CB3" w14:textId="77777777" w:rsidR="00B40471" w:rsidRPr="009B6E76" w:rsidRDefault="00B40471" w:rsidP="009B6E76">
            <w:pPr>
              <w:spacing w:after="0" w:line="240" w:lineRule="auto"/>
              <w:ind w:hanging="108"/>
              <w:rPr>
                <w:rFonts w:ascii="Times New Roman" w:hAnsi="Times New Roman" w:cs="Times New Roman"/>
                <w:color w:val="000000"/>
                <w:sz w:val="20"/>
                <w:szCs w:val="20"/>
              </w:rPr>
            </w:pPr>
            <w:r w:rsidRPr="009B6E76">
              <w:rPr>
                <w:rFonts w:ascii="Times New Roman" w:hAnsi="Times New Roman" w:cs="Times New Roman"/>
                <w:sz w:val="20"/>
                <w:szCs w:val="20"/>
              </w:rPr>
              <w:t>Jambi</w:t>
            </w:r>
          </w:p>
        </w:tc>
        <w:tc>
          <w:tcPr>
            <w:tcW w:w="1417" w:type="dxa"/>
            <w:tcBorders>
              <w:bottom w:val="single" w:sz="4" w:space="0" w:color="auto"/>
            </w:tcBorders>
            <w:vAlign w:val="center"/>
          </w:tcPr>
          <w:p w14:paraId="75BFC5F0" w14:textId="725C602D" w:rsidR="00B40471" w:rsidRPr="009B6E76" w:rsidRDefault="00B40471" w:rsidP="009B6E76">
            <w:pPr>
              <w:spacing w:after="0" w:line="240" w:lineRule="auto"/>
              <w:ind w:right="36"/>
              <w:jc w:val="right"/>
              <w:rPr>
                <w:rFonts w:ascii="Times New Roman" w:hAnsi="Times New Roman" w:cs="Times New Roman"/>
                <w:color w:val="000000"/>
                <w:sz w:val="20"/>
                <w:szCs w:val="20"/>
              </w:rPr>
            </w:pPr>
            <w:r w:rsidRPr="009B6E76">
              <w:rPr>
                <w:rFonts w:ascii="Times New Roman" w:hAnsi="Times New Roman" w:cs="Times New Roman"/>
                <w:sz w:val="20"/>
                <w:szCs w:val="20"/>
              </w:rPr>
              <w:t>91</w:t>
            </w:r>
            <w:r w:rsidR="009C408F">
              <w:rPr>
                <w:rFonts w:ascii="Times New Roman" w:hAnsi="Times New Roman" w:cs="Times New Roman"/>
                <w:sz w:val="20"/>
                <w:szCs w:val="20"/>
              </w:rPr>
              <w:t>.</w:t>
            </w:r>
            <w:r w:rsidRPr="009B6E76">
              <w:rPr>
                <w:rFonts w:ascii="Times New Roman" w:hAnsi="Times New Roman" w:cs="Times New Roman"/>
                <w:sz w:val="20"/>
                <w:szCs w:val="20"/>
              </w:rPr>
              <w:t>081</w:t>
            </w:r>
          </w:p>
        </w:tc>
        <w:tc>
          <w:tcPr>
            <w:tcW w:w="1418" w:type="dxa"/>
            <w:gridSpan w:val="2"/>
            <w:tcBorders>
              <w:bottom w:val="single" w:sz="4" w:space="0" w:color="auto"/>
            </w:tcBorders>
            <w:vAlign w:val="center"/>
          </w:tcPr>
          <w:p w14:paraId="59196C24" w14:textId="30702467" w:rsidR="00B40471" w:rsidRPr="009B6E76" w:rsidRDefault="00B40471" w:rsidP="009B6E76">
            <w:pPr>
              <w:spacing w:after="0" w:line="240" w:lineRule="auto"/>
              <w:ind w:right="-109"/>
              <w:jc w:val="right"/>
              <w:rPr>
                <w:rFonts w:ascii="Times New Roman" w:hAnsi="Times New Roman" w:cs="Times New Roman"/>
                <w:sz w:val="20"/>
                <w:szCs w:val="20"/>
              </w:rPr>
            </w:pPr>
            <w:r w:rsidRPr="009B6E76">
              <w:rPr>
                <w:rFonts w:ascii="Times New Roman" w:hAnsi="Times New Roman" w:cs="Times New Roman"/>
                <w:sz w:val="20"/>
                <w:szCs w:val="20"/>
              </w:rPr>
              <w:t>82</w:t>
            </w:r>
            <w:r w:rsidR="009C408F">
              <w:rPr>
                <w:rFonts w:ascii="Times New Roman" w:hAnsi="Times New Roman" w:cs="Times New Roman"/>
                <w:sz w:val="20"/>
                <w:szCs w:val="20"/>
              </w:rPr>
              <w:t>.</w:t>
            </w:r>
            <w:r w:rsidRPr="009B6E76">
              <w:rPr>
                <w:rFonts w:ascii="Times New Roman" w:hAnsi="Times New Roman" w:cs="Times New Roman"/>
                <w:sz w:val="20"/>
                <w:szCs w:val="20"/>
              </w:rPr>
              <w:t>252</w:t>
            </w:r>
          </w:p>
        </w:tc>
        <w:tc>
          <w:tcPr>
            <w:tcW w:w="1417" w:type="dxa"/>
            <w:gridSpan w:val="2"/>
            <w:tcBorders>
              <w:bottom w:val="single" w:sz="4" w:space="0" w:color="auto"/>
            </w:tcBorders>
            <w:vAlign w:val="center"/>
          </w:tcPr>
          <w:p w14:paraId="3F5686E8" w14:textId="57F1C748" w:rsidR="00B40471" w:rsidRPr="009B6E76" w:rsidRDefault="00B40471" w:rsidP="009B6E76">
            <w:pPr>
              <w:spacing w:after="0" w:line="240" w:lineRule="auto"/>
              <w:ind w:right="-103"/>
              <w:jc w:val="right"/>
              <w:rPr>
                <w:rFonts w:ascii="Times New Roman" w:hAnsi="Times New Roman" w:cs="Times New Roman"/>
                <w:sz w:val="20"/>
                <w:szCs w:val="20"/>
              </w:rPr>
            </w:pPr>
            <w:r w:rsidRPr="009B6E76">
              <w:rPr>
                <w:rFonts w:ascii="Times New Roman" w:hAnsi="Times New Roman" w:cs="Times New Roman"/>
                <w:sz w:val="20"/>
                <w:szCs w:val="20"/>
              </w:rPr>
              <w:t>89</w:t>
            </w:r>
            <w:r w:rsidR="009C408F">
              <w:rPr>
                <w:rFonts w:ascii="Times New Roman" w:hAnsi="Times New Roman" w:cs="Times New Roman"/>
                <w:sz w:val="20"/>
                <w:szCs w:val="20"/>
              </w:rPr>
              <w:t>.</w:t>
            </w:r>
            <w:r w:rsidRPr="009B6E76">
              <w:rPr>
                <w:rFonts w:ascii="Times New Roman" w:hAnsi="Times New Roman" w:cs="Times New Roman"/>
                <w:sz w:val="20"/>
                <w:szCs w:val="20"/>
              </w:rPr>
              <w:t>308</w:t>
            </w:r>
          </w:p>
        </w:tc>
        <w:tc>
          <w:tcPr>
            <w:tcW w:w="1276" w:type="dxa"/>
            <w:gridSpan w:val="2"/>
            <w:tcBorders>
              <w:bottom w:val="single" w:sz="4" w:space="0" w:color="auto"/>
            </w:tcBorders>
            <w:shd w:val="clear" w:color="auto" w:fill="auto"/>
            <w:vAlign w:val="center"/>
          </w:tcPr>
          <w:p w14:paraId="75824659" w14:textId="1EC2218B" w:rsidR="00B40471" w:rsidRPr="009B6E76" w:rsidRDefault="00B40471" w:rsidP="009B6E76">
            <w:pPr>
              <w:spacing w:after="0" w:line="240" w:lineRule="auto"/>
              <w:ind w:right="-114"/>
              <w:jc w:val="right"/>
              <w:rPr>
                <w:rFonts w:ascii="Times New Roman" w:hAnsi="Times New Roman" w:cs="Times New Roman"/>
                <w:color w:val="000000"/>
                <w:sz w:val="20"/>
                <w:szCs w:val="20"/>
              </w:rPr>
            </w:pPr>
            <w:r w:rsidRPr="009B6E76">
              <w:rPr>
                <w:rFonts w:ascii="Times New Roman" w:hAnsi="Times New Roman" w:cs="Times New Roman"/>
                <w:sz w:val="20"/>
                <w:szCs w:val="20"/>
              </w:rPr>
              <w:t>87</w:t>
            </w:r>
            <w:r w:rsidR="009C408F">
              <w:rPr>
                <w:rFonts w:ascii="Times New Roman" w:hAnsi="Times New Roman" w:cs="Times New Roman"/>
                <w:sz w:val="20"/>
                <w:szCs w:val="20"/>
              </w:rPr>
              <w:t>.</w:t>
            </w:r>
            <w:r w:rsidRPr="009B6E76">
              <w:rPr>
                <w:rFonts w:ascii="Times New Roman" w:hAnsi="Times New Roman" w:cs="Times New Roman"/>
                <w:sz w:val="20"/>
                <w:szCs w:val="20"/>
              </w:rPr>
              <w:t>547</w:t>
            </w:r>
          </w:p>
        </w:tc>
      </w:tr>
    </w:tbl>
    <w:p w14:paraId="5CE9E4BA" w14:textId="77777777" w:rsidR="00280F0B" w:rsidRDefault="00280F0B" w:rsidP="009B6E76">
      <w:pPr>
        <w:spacing w:before="240" w:after="120" w:line="240" w:lineRule="auto"/>
        <w:jc w:val="both"/>
        <w:rPr>
          <w:rFonts w:ascii="Times New Roman" w:hAnsi="Times New Roman" w:cs="Times New Roman"/>
          <w:b/>
          <w:sz w:val="24"/>
          <w:szCs w:val="24"/>
          <w:lang w:val="id-ID"/>
        </w:rPr>
      </w:pPr>
    </w:p>
    <w:p w14:paraId="627C53E1" w14:textId="599C515B" w:rsidR="001A2554" w:rsidRPr="00986DF5" w:rsidRDefault="001A2554" w:rsidP="009B6E76">
      <w:pPr>
        <w:spacing w:before="240" w:after="120" w:line="240" w:lineRule="auto"/>
        <w:jc w:val="both"/>
        <w:rPr>
          <w:rFonts w:ascii="Times New Roman" w:hAnsi="Times New Roman" w:cs="Times New Roman"/>
          <w:b/>
          <w:bCs/>
          <w:sz w:val="24"/>
          <w:szCs w:val="24"/>
        </w:rPr>
      </w:pPr>
      <w:r w:rsidRPr="007E235E">
        <w:rPr>
          <w:rFonts w:ascii="Times New Roman" w:hAnsi="Times New Roman" w:cs="Times New Roman"/>
          <w:b/>
          <w:sz w:val="24"/>
          <w:szCs w:val="24"/>
          <w:lang w:val="id-ID"/>
        </w:rPr>
        <w:lastRenderedPageBreak/>
        <w:t>Manfaat</w:t>
      </w:r>
      <w:r w:rsidR="00044923">
        <w:rPr>
          <w:rFonts w:ascii="Times New Roman" w:hAnsi="Times New Roman" w:cs="Times New Roman"/>
          <w:b/>
          <w:sz w:val="24"/>
          <w:szCs w:val="24"/>
        </w:rPr>
        <w:t xml:space="preserve"> dan Dampak Kegiatan</w:t>
      </w:r>
      <w:r w:rsidR="00D84DC7" w:rsidRPr="00986DF5">
        <w:rPr>
          <w:rFonts w:ascii="Times New Roman" w:hAnsi="Times New Roman" w:cs="Times New Roman"/>
          <w:b/>
          <w:bCs/>
          <w:sz w:val="24"/>
          <w:szCs w:val="24"/>
        </w:rPr>
        <w:t xml:space="preserve"> </w:t>
      </w:r>
      <w:r w:rsidR="00D84DC7" w:rsidRPr="00986DF5">
        <w:rPr>
          <w:rFonts w:ascii="Times New Roman" w:eastAsia="Calibri" w:hAnsi="Times New Roman" w:cs="Times New Roman"/>
          <w:b/>
          <w:bCs/>
          <w:sz w:val="24"/>
          <w:szCs w:val="24"/>
        </w:rPr>
        <w:t>(</w:t>
      </w:r>
      <w:r w:rsidR="00D84DC7" w:rsidRPr="00986DF5">
        <w:rPr>
          <w:rFonts w:ascii="Times New Roman" w:hAnsi="Times New Roman" w:cs="Times New Roman"/>
          <w:b/>
          <w:bCs/>
          <w:sz w:val="24"/>
          <w:szCs w:val="24"/>
          <w:lang w:val="fi-FI"/>
        </w:rPr>
        <w:t>Font: Times New Roman, Ukuran 12, Tebal)</w:t>
      </w:r>
    </w:p>
    <w:p w14:paraId="408EBF17" w14:textId="1BAF4B18" w:rsidR="00044923" w:rsidRDefault="00044923" w:rsidP="00044923">
      <w:pPr>
        <w:spacing w:before="120" w:after="120" w:line="276" w:lineRule="auto"/>
        <w:ind w:firstLine="426"/>
        <w:jc w:val="both"/>
        <w:rPr>
          <w:rFonts w:ascii="Times New Roman" w:hAnsi="Times New Roman" w:cs="Times New Roman"/>
          <w:noProof/>
          <w:sz w:val="24"/>
          <w:szCs w:val="24"/>
          <w:lang w:val="en-ID"/>
        </w:rPr>
      </w:pPr>
      <w:r w:rsidRPr="00986DF5">
        <w:rPr>
          <w:rFonts w:ascii="Times New Roman" w:hAnsi="Times New Roman" w:cs="Times New Roman"/>
          <w:sz w:val="24"/>
          <w:szCs w:val="24"/>
        </w:rPr>
        <w:t xml:space="preserve">Pada bagian ini dijelaskan </w:t>
      </w:r>
      <w:r>
        <w:rPr>
          <w:rFonts w:ascii="Times New Roman" w:hAnsi="Times New Roman" w:cs="Times New Roman"/>
          <w:sz w:val="24"/>
          <w:szCs w:val="24"/>
        </w:rPr>
        <w:t xml:space="preserve">manfaat kegiatan </w:t>
      </w:r>
      <w:r>
        <w:rPr>
          <w:rFonts w:ascii="Times New Roman" w:hAnsi="Times New Roman" w:cs="Times New Roman"/>
          <w:noProof/>
          <w:sz w:val="24"/>
          <w:szCs w:val="24"/>
          <w:lang w:val="en-ID"/>
        </w:rPr>
        <w:t>p</w:t>
      </w:r>
      <w:r w:rsidRPr="003E5F50">
        <w:rPr>
          <w:rFonts w:ascii="Times New Roman" w:hAnsi="Times New Roman" w:cs="Times New Roman"/>
          <w:noProof/>
          <w:sz w:val="24"/>
          <w:szCs w:val="24"/>
          <w:lang w:val="en-ID"/>
        </w:rPr>
        <w:t xml:space="preserve">engabdian kepada </w:t>
      </w:r>
      <w:r>
        <w:rPr>
          <w:rFonts w:ascii="Times New Roman" w:hAnsi="Times New Roman" w:cs="Times New Roman"/>
          <w:noProof/>
          <w:sz w:val="24"/>
          <w:szCs w:val="24"/>
          <w:lang w:val="en-ID"/>
        </w:rPr>
        <w:t>m</w:t>
      </w:r>
      <w:r w:rsidRPr="003E5F50">
        <w:rPr>
          <w:rFonts w:ascii="Times New Roman" w:hAnsi="Times New Roman" w:cs="Times New Roman"/>
          <w:noProof/>
          <w:sz w:val="24"/>
          <w:szCs w:val="24"/>
          <w:lang w:val="en-ID"/>
        </w:rPr>
        <w:t>asyarakat</w:t>
      </w:r>
      <w:r w:rsidRPr="00986DF5">
        <w:rPr>
          <w:rFonts w:ascii="Times New Roman" w:hAnsi="Times New Roman" w:cs="Times New Roman"/>
          <w:sz w:val="24"/>
          <w:szCs w:val="24"/>
        </w:rPr>
        <w:t>.</w:t>
      </w:r>
      <w:r>
        <w:rPr>
          <w:rFonts w:ascii="Times New Roman" w:hAnsi="Times New Roman" w:cs="Times New Roman"/>
          <w:sz w:val="24"/>
          <w:szCs w:val="24"/>
        </w:rPr>
        <w:t xml:space="preserve"> </w:t>
      </w:r>
      <w:r w:rsidRPr="00044923">
        <w:rPr>
          <w:rFonts w:ascii="Times New Roman" w:hAnsi="Times New Roman" w:cs="Times New Roman"/>
          <w:noProof/>
          <w:sz w:val="24"/>
          <w:szCs w:val="24"/>
          <w:lang w:val="en-ID"/>
        </w:rPr>
        <w:t xml:space="preserve">Manfaat atau </w:t>
      </w:r>
      <w:r w:rsidRPr="00044923">
        <w:rPr>
          <w:rFonts w:ascii="Times New Roman" w:hAnsi="Times New Roman" w:cs="Times New Roman"/>
          <w:i/>
          <w:iCs/>
          <w:noProof/>
          <w:sz w:val="24"/>
          <w:szCs w:val="24"/>
          <w:lang w:val="en-ID"/>
        </w:rPr>
        <w:t>benefit</w:t>
      </w:r>
      <w:r w:rsidRPr="00044923">
        <w:rPr>
          <w:rFonts w:ascii="Times New Roman" w:hAnsi="Times New Roman" w:cs="Times New Roman"/>
          <w:noProof/>
          <w:sz w:val="24"/>
          <w:szCs w:val="24"/>
          <w:lang w:val="en-ID"/>
        </w:rPr>
        <w:t xml:space="preserve"> yang sudah dirasakan masyarakat dan dibandingkan dengan prediksi yang diuraikan dalam </w:t>
      </w:r>
      <w:r>
        <w:rPr>
          <w:rFonts w:ascii="Times New Roman" w:hAnsi="Times New Roman" w:cs="Times New Roman"/>
          <w:noProof/>
          <w:sz w:val="24"/>
          <w:szCs w:val="24"/>
          <w:lang w:val="en-ID"/>
        </w:rPr>
        <w:t>pendahuluan</w:t>
      </w:r>
      <w:r w:rsidRPr="00044923">
        <w:rPr>
          <w:rFonts w:ascii="Times New Roman" w:hAnsi="Times New Roman" w:cs="Times New Roman"/>
          <w:noProof/>
          <w:sz w:val="24"/>
          <w:szCs w:val="24"/>
          <w:lang w:val="en-ID"/>
        </w:rPr>
        <w:t xml:space="preserve">. Umumnya yang terkait dengan bilangan ekonomi atau aspek kuantitatif. Misalnya, intervensi pada barang tidak bergerak yang umumnya jauh lebih mudah mengukurnya. Misalnya dari semula tidak ada menjadi ada mesin tenun ataupun mesin produksi lainnya. Dari semula kapasitas produksi 50 menjadi 230 produk/hari. Dari harga semula 1,2 menjadi 3,7 juta/produk. Manfaat hasil intervensi pada SDM memang sukar diukur secara langsung. Tetapi untuk mengetahui level benefit kegiatan </w:t>
      </w:r>
      <w:r w:rsidR="00280F0B">
        <w:rPr>
          <w:rFonts w:ascii="Times New Roman" w:hAnsi="Times New Roman" w:cs="Times New Roman"/>
          <w:noProof/>
          <w:sz w:val="24"/>
          <w:szCs w:val="24"/>
          <w:lang w:val="en-ID"/>
        </w:rPr>
        <w:t>bisa menggunakan indikator tidak terukur (</w:t>
      </w:r>
      <w:r w:rsidR="00280F0B" w:rsidRPr="00280F0B">
        <w:rPr>
          <w:rFonts w:ascii="Times New Roman" w:hAnsi="Times New Roman" w:cs="Times New Roman"/>
          <w:i/>
          <w:noProof/>
          <w:sz w:val="24"/>
          <w:szCs w:val="24"/>
          <w:lang w:val="en-ID"/>
        </w:rPr>
        <w:t>intangible</w:t>
      </w:r>
      <w:r w:rsidR="00280F0B">
        <w:rPr>
          <w:rFonts w:ascii="Times New Roman" w:hAnsi="Times New Roman" w:cs="Times New Roman"/>
          <w:noProof/>
          <w:sz w:val="24"/>
          <w:szCs w:val="24"/>
          <w:lang w:val="en-ID"/>
        </w:rPr>
        <w:t xml:space="preserve">) seperti keberhasilan </w:t>
      </w:r>
      <w:r w:rsidRPr="00044923">
        <w:rPr>
          <w:rFonts w:ascii="Times New Roman" w:hAnsi="Times New Roman" w:cs="Times New Roman"/>
          <w:noProof/>
          <w:sz w:val="24"/>
          <w:szCs w:val="24"/>
          <w:lang w:val="en-ID"/>
        </w:rPr>
        <w:t xml:space="preserve">melatih warga tuli bisu dari </w:t>
      </w:r>
      <w:r w:rsidRPr="00280F0B">
        <w:rPr>
          <w:rFonts w:ascii="Times New Roman" w:hAnsi="Times New Roman" w:cs="Times New Roman"/>
          <w:b/>
          <w:noProof/>
          <w:sz w:val="24"/>
          <w:szCs w:val="24"/>
          <w:lang w:val="en-ID"/>
        </w:rPr>
        <w:t>tidak bisa</w:t>
      </w:r>
      <w:r w:rsidRPr="00044923">
        <w:rPr>
          <w:rFonts w:ascii="Times New Roman" w:hAnsi="Times New Roman" w:cs="Times New Roman"/>
          <w:noProof/>
          <w:sz w:val="24"/>
          <w:szCs w:val="24"/>
          <w:lang w:val="en-ID"/>
        </w:rPr>
        <w:t xml:space="preserve"> menjadi </w:t>
      </w:r>
      <w:r w:rsidRPr="00280F0B">
        <w:rPr>
          <w:rFonts w:ascii="Times New Roman" w:hAnsi="Times New Roman" w:cs="Times New Roman"/>
          <w:b/>
          <w:noProof/>
          <w:sz w:val="24"/>
          <w:szCs w:val="24"/>
          <w:lang w:val="en-ID"/>
        </w:rPr>
        <w:t xml:space="preserve">bisa </w:t>
      </w:r>
      <w:r w:rsidRPr="00044923">
        <w:rPr>
          <w:rFonts w:ascii="Times New Roman" w:hAnsi="Times New Roman" w:cs="Times New Roman"/>
          <w:noProof/>
          <w:sz w:val="24"/>
          <w:szCs w:val="24"/>
          <w:lang w:val="en-ID"/>
        </w:rPr>
        <w:t xml:space="preserve">menenun. Bisa </w:t>
      </w:r>
      <w:r w:rsidR="00280F0B">
        <w:rPr>
          <w:rFonts w:ascii="Times New Roman" w:hAnsi="Times New Roman" w:cs="Times New Roman"/>
          <w:noProof/>
          <w:sz w:val="24"/>
          <w:szCs w:val="24"/>
          <w:lang w:val="en-ID"/>
        </w:rPr>
        <w:t>juga menggunakan indikator terukur  (</w:t>
      </w:r>
      <w:r w:rsidR="00280F0B" w:rsidRPr="00280F0B">
        <w:rPr>
          <w:rFonts w:ascii="Times New Roman" w:hAnsi="Times New Roman" w:cs="Times New Roman"/>
          <w:i/>
          <w:noProof/>
          <w:sz w:val="24"/>
          <w:szCs w:val="24"/>
          <w:lang w:val="en-ID"/>
        </w:rPr>
        <w:t>tangible</w:t>
      </w:r>
      <w:r w:rsidR="00280F0B">
        <w:rPr>
          <w:rFonts w:ascii="Times New Roman" w:hAnsi="Times New Roman" w:cs="Times New Roman"/>
          <w:noProof/>
          <w:sz w:val="24"/>
          <w:szCs w:val="24"/>
          <w:lang w:val="en-ID"/>
        </w:rPr>
        <w:t xml:space="preserve">) </w:t>
      </w:r>
      <w:r w:rsidRPr="00044923">
        <w:rPr>
          <w:rFonts w:ascii="Times New Roman" w:hAnsi="Times New Roman" w:cs="Times New Roman"/>
          <w:noProof/>
          <w:sz w:val="24"/>
          <w:szCs w:val="24"/>
          <w:lang w:val="en-ID"/>
        </w:rPr>
        <w:t xml:space="preserve">dihitung </w:t>
      </w:r>
      <w:r w:rsidR="00602E5D">
        <w:rPr>
          <w:rFonts w:ascii="Times New Roman" w:hAnsi="Times New Roman" w:cs="Times New Roman"/>
          <w:noProof/>
          <w:sz w:val="24"/>
          <w:szCs w:val="24"/>
          <w:lang w:val="en-ID"/>
        </w:rPr>
        <w:t xml:space="preserve">melalui </w:t>
      </w:r>
      <w:r w:rsidRPr="00044923">
        <w:rPr>
          <w:rFonts w:ascii="Times New Roman" w:hAnsi="Times New Roman" w:cs="Times New Roman"/>
          <w:noProof/>
          <w:sz w:val="24"/>
          <w:szCs w:val="24"/>
          <w:lang w:val="en-ID"/>
        </w:rPr>
        <w:t>jumlahnya</w:t>
      </w:r>
      <w:r w:rsidR="00602E5D">
        <w:rPr>
          <w:rFonts w:ascii="Times New Roman" w:hAnsi="Times New Roman" w:cs="Times New Roman"/>
          <w:noProof/>
          <w:sz w:val="24"/>
          <w:szCs w:val="24"/>
          <w:lang w:val="en-ID"/>
        </w:rPr>
        <w:t>,</w:t>
      </w:r>
      <w:r w:rsidRPr="00044923">
        <w:rPr>
          <w:rFonts w:ascii="Times New Roman" w:hAnsi="Times New Roman" w:cs="Times New Roman"/>
          <w:noProof/>
          <w:sz w:val="24"/>
          <w:szCs w:val="24"/>
          <w:lang w:val="en-ID"/>
        </w:rPr>
        <w:t xml:space="preserve"> dari NOL menjadi 9 orang. Atau dari kapasitas produksinya satu lembar kain/5 hari menjadi 1 kain/2 hari. Atau dari aspek pendapatannya.</w:t>
      </w:r>
      <w:r>
        <w:rPr>
          <w:rFonts w:ascii="Times New Roman" w:hAnsi="Times New Roman" w:cs="Times New Roman"/>
          <w:noProof/>
          <w:sz w:val="24"/>
          <w:szCs w:val="24"/>
          <w:lang w:val="en-ID"/>
        </w:rPr>
        <w:t xml:space="preserve"> </w:t>
      </w:r>
    </w:p>
    <w:p w14:paraId="2EF8CB05" w14:textId="0C1352C5" w:rsidR="009B1FB4" w:rsidRPr="00986DF5" w:rsidRDefault="00044923" w:rsidP="009B1FB4">
      <w:pPr>
        <w:spacing w:before="120" w:after="120" w:line="276" w:lineRule="auto"/>
        <w:ind w:firstLine="425"/>
        <w:jc w:val="both"/>
        <w:rPr>
          <w:rFonts w:ascii="Times New Roman" w:hAnsi="Times New Roman" w:cs="Times New Roman"/>
          <w:sz w:val="24"/>
          <w:szCs w:val="24"/>
        </w:rPr>
      </w:pPr>
      <w:r>
        <w:rPr>
          <w:rFonts w:ascii="Times New Roman" w:hAnsi="Times New Roman" w:cs="Times New Roman"/>
          <w:noProof/>
          <w:sz w:val="24"/>
          <w:szCs w:val="24"/>
          <w:lang w:val="en-ID"/>
        </w:rPr>
        <w:t xml:space="preserve">Pada bagian ini juga dijelaskan </w:t>
      </w:r>
      <w:r w:rsidRPr="00371124">
        <w:rPr>
          <w:rFonts w:ascii="Times New Roman" w:hAnsi="Times New Roman" w:cs="Times New Roman"/>
          <w:noProof/>
          <w:sz w:val="24"/>
          <w:szCs w:val="24"/>
          <w:lang w:val="en-ID"/>
        </w:rPr>
        <w:t xml:space="preserve">dampak </w:t>
      </w:r>
      <w:r w:rsidRPr="00371124">
        <w:rPr>
          <w:rFonts w:ascii="Times New Roman" w:hAnsi="Times New Roman" w:cs="Times New Roman"/>
          <w:i/>
          <w:iCs/>
          <w:noProof/>
          <w:sz w:val="24"/>
          <w:szCs w:val="24"/>
          <w:lang w:val="en-ID"/>
        </w:rPr>
        <w:t>(impact)</w:t>
      </w:r>
      <w:r w:rsidRPr="00371124">
        <w:rPr>
          <w:rFonts w:ascii="Times New Roman" w:hAnsi="Times New Roman" w:cs="Times New Roman"/>
          <w:noProof/>
          <w:sz w:val="24"/>
          <w:szCs w:val="24"/>
          <w:lang w:val="en-ID"/>
        </w:rPr>
        <w:t xml:space="preserve"> kegiatan yang juga menguntungkan namun lebih bersifat kualitatif misalnya perubahan pola pikir petani dari berorientasi pada kepentingan bandar atau tengkulak menjadi kepentingan UMKM atau pasar yang lebih menguntungkan. Dari tatacara manual </w:t>
      </w:r>
      <w:r w:rsidR="00602E5D">
        <w:rPr>
          <w:rFonts w:ascii="Times New Roman" w:hAnsi="Times New Roman" w:cs="Times New Roman"/>
          <w:noProof/>
          <w:sz w:val="24"/>
          <w:szCs w:val="24"/>
          <w:lang w:val="en-ID"/>
        </w:rPr>
        <w:t xml:space="preserve">atau kovensional </w:t>
      </w:r>
      <w:r w:rsidRPr="00371124">
        <w:rPr>
          <w:rFonts w:ascii="Times New Roman" w:hAnsi="Times New Roman" w:cs="Times New Roman"/>
          <w:noProof/>
          <w:sz w:val="24"/>
          <w:szCs w:val="24"/>
          <w:lang w:val="en-ID"/>
        </w:rPr>
        <w:t xml:space="preserve">menjadi </w:t>
      </w:r>
      <w:r w:rsidR="00602E5D">
        <w:rPr>
          <w:rFonts w:ascii="Times New Roman" w:hAnsi="Times New Roman" w:cs="Times New Roman"/>
          <w:noProof/>
          <w:sz w:val="24"/>
          <w:szCs w:val="24"/>
          <w:lang w:val="en-ID"/>
        </w:rPr>
        <w:t xml:space="preserve">berbasis </w:t>
      </w:r>
      <w:r w:rsidRPr="00371124">
        <w:rPr>
          <w:rFonts w:ascii="Times New Roman" w:hAnsi="Times New Roman" w:cs="Times New Roman"/>
          <w:noProof/>
          <w:sz w:val="24"/>
          <w:szCs w:val="24"/>
          <w:lang w:val="en-ID"/>
        </w:rPr>
        <w:t>IoT. Peningkatan pengetahuan bertani dari semula monokultur</w:t>
      </w:r>
      <w:r w:rsidR="00602E5D">
        <w:rPr>
          <w:rFonts w:ascii="Times New Roman" w:hAnsi="Times New Roman" w:cs="Times New Roman"/>
          <w:noProof/>
          <w:sz w:val="24"/>
          <w:szCs w:val="24"/>
          <w:lang w:val="en-ID"/>
        </w:rPr>
        <w:t>- lahan</w:t>
      </w:r>
      <w:r w:rsidRPr="00371124">
        <w:rPr>
          <w:rFonts w:ascii="Times New Roman" w:hAnsi="Times New Roman" w:cs="Times New Roman"/>
          <w:noProof/>
          <w:sz w:val="24"/>
          <w:szCs w:val="24"/>
          <w:lang w:val="en-ID"/>
        </w:rPr>
        <w:t xml:space="preserve"> masif-nilai ekonomi rendah dan fluktuatif menjadi multikultur-</w:t>
      </w:r>
      <w:r w:rsidR="00602E5D">
        <w:rPr>
          <w:rFonts w:ascii="Times New Roman" w:hAnsi="Times New Roman" w:cs="Times New Roman"/>
          <w:noProof/>
          <w:sz w:val="24"/>
          <w:szCs w:val="24"/>
          <w:lang w:val="en-ID"/>
        </w:rPr>
        <w:t xml:space="preserve">lahan </w:t>
      </w:r>
      <w:r w:rsidRPr="00371124">
        <w:rPr>
          <w:rFonts w:ascii="Times New Roman" w:hAnsi="Times New Roman" w:cs="Times New Roman"/>
          <w:noProof/>
          <w:sz w:val="24"/>
          <w:szCs w:val="24"/>
          <w:lang w:val="en-ID"/>
        </w:rPr>
        <w:t>terbatas-ekonomis-stabil. Atau diukur dari perubahan kualitas produknya</w:t>
      </w:r>
      <w:r w:rsidR="009B1FB4" w:rsidRPr="00986DF5">
        <w:rPr>
          <w:rFonts w:ascii="Times New Roman" w:hAnsi="Times New Roman" w:cs="Times New Roman"/>
          <w:sz w:val="24"/>
          <w:szCs w:val="24"/>
        </w:rPr>
        <w:t xml:space="preserve">. (Font: Times New Roman, Ukuran 12, 1.15 spasi, </w:t>
      </w:r>
      <w:r w:rsidR="009B1FB4" w:rsidRPr="009B1FB4">
        <w:rPr>
          <w:rFonts w:ascii="Times New Roman" w:hAnsi="Times New Roman" w:cs="Times New Roman"/>
          <w:i/>
          <w:iCs/>
          <w:sz w:val="24"/>
          <w:szCs w:val="24"/>
        </w:rPr>
        <w:t>Spacing: before 6 pt; after 6 pt</w:t>
      </w:r>
      <w:r w:rsidR="009B1FB4" w:rsidRPr="00986DF5">
        <w:rPr>
          <w:rFonts w:ascii="Times New Roman" w:hAnsi="Times New Roman" w:cs="Times New Roman"/>
          <w:sz w:val="24"/>
          <w:szCs w:val="24"/>
        </w:rPr>
        <w:t>).</w:t>
      </w:r>
    </w:p>
    <w:p w14:paraId="2DD666FE" w14:textId="77777777" w:rsidR="00D84DC7" w:rsidRPr="00986DF5" w:rsidRDefault="002002BE" w:rsidP="007E235E">
      <w:pPr>
        <w:spacing w:before="240" w:after="120" w:line="240" w:lineRule="auto"/>
        <w:jc w:val="both"/>
        <w:rPr>
          <w:rFonts w:ascii="Times New Roman" w:hAnsi="Times New Roman" w:cs="Times New Roman"/>
          <w:b/>
          <w:bCs/>
          <w:sz w:val="24"/>
          <w:szCs w:val="24"/>
        </w:rPr>
      </w:pPr>
      <w:r w:rsidRPr="00986DF5">
        <w:rPr>
          <w:rFonts w:ascii="Times New Roman" w:hAnsi="Times New Roman" w:cs="Times New Roman"/>
          <w:b/>
          <w:bCs/>
          <w:sz w:val="24"/>
          <w:szCs w:val="24"/>
        </w:rPr>
        <w:t>Kesimpulan</w:t>
      </w:r>
      <w:r w:rsidR="00943554" w:rsidRPr="00986DF5">
        <w:rPr>
          <w:rFonts w:ascii="Times New Roman" w:hAnsi="Times New Roman" w:cs="Times New Roman"/>
          <w:b/>
          <w:bCs/>
          <w:sz w:val="24"/>
          <w:szCs w:val="24"/>
          <w:lang w:val="id-ID"/>
        </w:rPr>
        <w:t xml:space="preserve"> </w:t>
      </w:r>
      <w:r w:rsidR="00943554" w:rsidRPr="007E235E">
        <w:rPr>
          <w:rFonts w:ascii="Times New Roman" w:hAnsi="Times New Roman" w:cs="Times New Roman"/>
          <w:b/>
          <w:sz w:val="24"/>
          <w:szCs w:val="24"/>
          <w:lang w:val="id-ID"/>
        </w:rPr>
        <w:t>dan</w:t>
      </w:r>
      <w:r w:rsidR="00943554" w:rsidRPr="00986DF5">
        <w:rPr>
          <w:rFonts w:ascii="Times New Roman" w:hAnsi="Times New Roman" w:cs="Times New Roman"/>
          <w:b/>
          <w:bCs/>
          <w:sz w:val="24"/>
          <w:szCs w:val="24"/>
          <w:lang w:val="id-ID"/>
        </w:rPr>
        <w:t xml:space="preserve"> </w:t>
      </w:r>
      <w:r w:rsidR="00943554" w:rsidRPr="00986DF5">
        <w:rPr>
          <w:rFonts w:ascii="Times New Roman" w:hAnsi="Times New Roman" w:cs="Times New Roman"/>
          <w:b/>
          <w:bCs/>
          <w:sz w:val="24"/>
          <w:szCs w:val="24"/>
        </w:rPr>
        <w:t>R</w:t>
      </w:r>
      <w:r w:rsidR="00943554" w:rsidRPr="00986DF5">
        <w:rPr>
          <w:rFonts w:ascii="Times New Roman" w:hAnsi="Times New Roman" w:cs="Times New Roman"/>
          <w:b/>
          <w:bCs/>
          <w:sz w:val="24"/>
          <w:szCs w:val="24"/>
          <w:lang w:val="id-ID"/>
        </w:rPr>
        <w:t>ekomendasi</w:t>
      </w:r>
      <w:r w:rsidR="00943554" w:rsidRPr="00986DF5">
        <w:rPr>
          <w:rFonts w:ascii="Times New Roman" w:hAnsi="Times New Roman" w:cs="Times New Roman"/>
          <w:b/>
          <w:bCs/>
          <w:sz w:val="24"/>
          <w:szCs w:val="24"/>
        </w:rPr>
        <w:t xml:space="preserve"> </w:t>
      </w:r>
      <w:r w:rsidR="00D84DC7" w:rsidRPr="00986DF5">
        <w:rPr>
          <w:rFonts w:ascii="Times New Roman" w:eastAsia="Calibri" w:hAnsi="Times New Roman" w:cs="Times New Roman"/>
          <w:b/>
          <w:bCs/>
          <w:sz w:val="24"/>
          <w:szCs w:val="24"/>
        </w:rPr>
        <w:t>(</w:t>
      </w:r>
      <w:r w:rsidR="00D84DC7" w:rsidRPr="00986DF5">
        <w:rPr>
          <w:rFonts w:ascii="Times New Roman" w:hAnsi="Times New Roman" w:cs="Times New Roman"/>
          <w:b/>
          <w:bCs/>
          <w:sz w:val="24"/>
          <w:szCs w:val="24"/>
          <w:lang w:val="fi-FI"/>
        </w:rPr>
        <w:t>Font: Times New Roman, Ukuran 12, Tebal)</w:t>
      </w:r>
    </w:p>
    <w:p w14:paraId="276CBEB2" w14:textId="657DFE29" w:rsidR="00D84DC7" w:rsidRPr="00986DF5" w:rsidRDefault="00D84DC7" w:rsidP="00D84DC7">
      <w:pPr>
        <w:spacing w:before="120" w:after="120" w:line="276" w:lineRule="auto"/>
        <w:ind w:firstLine="426"/>
        <w:jc w:val="both"/>
        <w:rPr>
          <w:rFonts w:ascii="Times New Roman" w:hAnsi="Times New Roman" w:cs="Times New Roman"/>
          <w:sz w:val="24"/>
          <w:szCs w:val="24"/>
        </w:rPr>
      </w:pPr>
      <w:r w:rsidRPr="009B1FB4">
        <w:rPr>
          <w:rFonts w:ascii="Times New Roman" w:hAnsi="Times New Roman" w:cs="Times New Roman"/>
          <w:sz w:val="24"/>
          <w:szCs w:val="24"/>
        </w:rPr>
        <w:t>Berisi deskripsi tentang kesimpulan hasil pengabdian masyarakat dalam bentuk refleksi teoritis dan rekomendasi</w:t>
      </w:r>
      <w:r w:rsidR="009B1FB4" w:rsidRPr="009B1FB4">
        <w:rPr>
          <w:rFonts w:ascii="Times New Roman" w:hAnsi="Times New Roman" w:cs="Times New Roman"/>
          <w:sz w:val="24"/>
          <w:szCs w:val="24"/>
        </w:rPr>
        <w:t xml:space="preserve"> yang </w:t>
      </w:r>
      <w:r w:rsidR="009B1FB4" w:rsidRPr="009B1FB4">
        <w:rPr>
          <w:rFonts w:ascii="Times New Roman" w:hAnsi="Times New Roman" w:cs="Times New Roman"/>
          <w:noProof/>
          <w:sz w:val="24"/>
          <w:szCs w:val="24"/>
          <w:lang w:val="en-ID"/>
        </w:rPr>
        <w:t>mengacu kepada tujuan kegiatan yang direncanakan dan diuraikan dalam pendahuluan.</w:t>
      </w:r>
      <w:r w:rsidR="00943554" w:rsidRPr="00986DF5">
        <w:rPr>
          <w:rFonts w:ascii="Times New Roman" w:hAnsi="Times New Roman" w:cs="Times New Roman"/>
          <w:sz w:val="24"/>
          <w:szCs w:val="24"/>
        </w:rPr>
        <w:t xml:space="preserve"> Tidak diper</w:t>
      </w:r>
      <w:r w:rsidR="00602E5D">
        <w:rPr>
          <w:rFonts w:ascii="Times New Roman" w:hAnsi="Times New Roman" w:cs="Times New Roman"/>
          <w:sz w:val="24"/>
          <w:szCs w:val="24"/>
        </w:rPr>
        <w:t>kenan</w:t>
      </w:r>
      <w:r w:rsidR="00943554" w:rsidRPr="00986DF5">
        <w:rPr>
          <w:rFonts w:ascii="Times New Roman" w:hAnsi="Times New Roman" w:cs="Times New Roman"/>
          <w:sz w:val="24"/>
          <w:szCs w:val="24"/>
        </w:rPr>
        <w:t xml:space="preserve">kan </w:t>
      </w:r>
      <w:r w:rsidR="002002BE" w:rsidRPr="00986DF5">
        <w:rPr>
          <w:rFonts w:ascii="Times New Roman" w:hAnsi="Times New Roman" w:cs="Times New Roman"/>
          <w:sz w:val="24"/>
          <w:szCs w:val="24"/>
        </w:rPr>
        <w:t xml:space="preserve">menampilkan tabel dan grafik, </w:t>
      </w:r>
      <w:r w:rsidR="00943554" w:rsidRPr="00986DF5">
        <w:rPr>
          <w:rFonts w:ascii="Times New Roman" w:hAnsi="Times New Roman" w:cs="Times New Roman"/>
          <w:sz w:val="24"/>
          <w:szCs w:val="24"/>
        </w:rPr>
        <w:t>dan hindari penggunaan data statistik.</w:t>
      </w:r>
      <w:r w:rsidRPr="00986DF5">
        <w:rPr>
          <w:rFonts w:ascii="Times New Roman" w:hAnsi="Times New Roman" w:cs="Times New Roman"/>
          <w:sz w:val="24"/>
          <w:szCs w:val="24"/>
        </w:rPr>
        <w:t xml:space="preserve"> (Font: Times New Roman, Ukuran 12, 1.15 spasi, </w:t>
      </w:r>
      <w:r w:rsidRPr="009B1FB4">
        <w:rPr>
          <w:rFonts w:ascii="Times New Roman" w:hAnsi="Times New Roman" w:cs="Times New Roman"/>
          <w:i/>
          <w:iCs/>
          <w:sz w:val="24"/>
          <w:szCs w:val="24"/>
        </w:rPr>
        <w:t>Spacing: before 6 pt; after 6 pt</w:t>
      </w:r>
      <w:r w:rsidRPr="00986DF5">
        <w:rPr>
          <w:rFonts w:ascii="Times New Roman" w:hAnsi="Times New Roman" w:cs="Times New Roman"/>
          <w:sz w:val="24"/>
          <w:szCs w:val="24"/>
        </w:rPr>
        <w:t>).</w:t>
      </w:r>
    </w:p>
    <w:p w14:paraId="24F92393" w14:textId="159D6F17" w:rsidR="00D84DC7" w:rsidRPr="00986DF5" w:rsidRDefault="004914A1" w:rsidP="007E235E">
      <w:pPr>
        <w:spacing w:before="240" w:after="120" w:line="240" w:lineRule="auto"/>
        <w:jc w:val="both"/>
        <w:rPr>
          <w:rFonts w:ascii="Times New Roman" w:eastAsia="Calibri" w:hAnsi="Times New Roman" w:cs="Times New Roman"/>
          <w:sz w:val="24"/>
          <w:szCs w:val="24"/>
        </w:rPr>
      </w:pPr>
      <w:r w:rsidRPr="007E235E">
        <w:rPr>
          <w:rFonts w:ascii="Times New Roman" w:hAnsi="Times New Roman" w:cs="Times New Roman"/>
          <w:b/>
          <w:bCs/>
          <w:sz w:val="24"/>
          <w:szCs w:val="24"/>
        </w:rPr>
        <w:t>Penghargaan</w:t>
      </w:r>
      <w:r w:rsidR="00D84DC7" w:rsidRPr="00986DF5">
        <w:rPr>
          <w:rFonts w:ascii="Times New Roman" w:hAnsi="Times New Roman" w:cs="Times New Roman"/>
          <w:b/>
          <w:bCs/>
          <w:sz w:val="24"/>
          <w:szCs w:val="24"/>
        </w:rPr>
        <w:t>*</w:t>
      </w:r>
      <w:r w:rsidR="00943554" w:rsidRPr="00986DF5">
        <w:rPr>
          <w:rFonts w:ascii="Times New Roman" w:hAnsi="Times New Roman" w:cs="Times New Roman"/>
          <w:sz w:val="24"/>
          <w:szCs w:val="24"/>
        </w:rPr>
        <w:t xml:space="preserve"> </w:t>
      </w:r>
      <w:r w:rsidR="00943554" w:rsidRPr="00986DF5">
        <w:rPr>
          <w:rFonts w:ascii="Times New Roman" w:eastAsia="Calibri" w:hAnsi="Times New Roman" w:cs="Times New Roman"/>
          <w:b/>
          <w:bCs/>
          <w:sz w:val="24"/>
          <w:szCs w:val="24"/>
        </w:rPr>
        <w:t>(</w:t>
      </w:r>
      <w:r w:rsidR="00B236D5" w:rsidRPr="00986DF5">
        <w:rPr>
          <w:rFonts w:ascii="Times New Roman" w:eastAsia="Calibri" w:hAnsi="Times New Roman" w:cs="Times New Roman"/>
          <w:b/>
          <w:bCs/>
          <w:sz w:val="24"/>
          <w:szCs w:val="24"/>
        </w:rPr>
        <w:t xml:space="preserve">*jika ada, </w:t>
      </w:r>
      <w:r w:rsidR="00D84DC7" w:rsidRPr="00986DF5">
        <w:rPr>
          <w:rFonts w:ascii="Times New Roman" w:hAnsi="Times New Roman" w:cs="Times New Roman"/>
          <w:b/>
          <w:bCs/>
          <w:sz w:val="24"/>
          <w:szCs w:val="24"/>
          <w:lang w:val="fi-FI"/>
        </w:rPr>
        <w:t>Font: Times New Roman, Ukuran 12, Tebal)</w:t>
      </w:r>
    </w:p>
    <w:p w14:paraId="7B7A0E85" w14:textId="44F8CCB6" w:rsidR="00794875" w:rsidRDefault="00943554" w:rsidP="00794875">
      <w:pPr>
        <w:spacing w:before="120" w:after="120" w:line="276" w:lineRule="auto"/>
        <w:ind w:firstLine="426"/>
        <w:jc w:val="both"/>
        <w:rPr>
          <w:rFonts w:ascii="Times New Roman" w:hAnsi="Times New Roman" w:cs="Times New Roman"/>
          <w:sz w:val="24"/>
          <w:szCs w:val="24"/>
        </w:rPr>
      </w:pPr>
      <w:r w:rsidRPr="00986DF5">
        <w:rPr>
          <w:rFonts w:ascii="Times New Roman" w:eastAsia="Calibri" w:hAnsi="Times New Roman" w:cs="Times New Roman"/>
          <w:sz w:val="24"/>
          <w:szCs w:val="24"/>
        </w:rPr>
        <w:t xml:space="preserve">Jika </w:t>
      </w:r>
      <w:r w:rsidR="00602E5D">
        <w:rPr>
          <w:rFonts w:ascii="Times New Roman" w:eastAsia="Calibri" w:hAnsi="Times New Roman" w:cs="Times New Roman"/>
          <w:sz w:val="24"/>
          <w:szCs w:val="24"/>
        </w:rPr>
        <w:t xml:space="preserve">kegiatan dibiayai atau dibantu pihak lain, baik </w:t>
      </w:r>
      <w:r w:rsidR="00602E5D" w:rsidRPr="009B1FB4">
        <w:rPr>
          <w:rFonts w:ascii="Times New Roman" w:hAnsi="Times New Roman" w:cs="Times New Roman"/>
          <w:noProof/>
          <w:sz w:val="24"/>
          <w:szCs w:val="24"/>
          <w:lang w:val="en-ID"/>
        </w:rPr>
        <w:t xml:space="preserve">dalam bentuk dana, tenaga kerja lapangan, </w:t>
      </w:r>
      <w:r w:rsidR="00602E5D" w:rsidRPr="009B1FB4">
        <w:rPr>
          <w:rFonts w:ascii="Times New Roman" w:hAnsi="Times New Roman" w:cs="Times New Roman"/>
          <w:i/>
          <w:iCs/>
          <w:noProof/>
          <w:sz w:val="24"/>
          <w:szCs w:val="24"/>
          <w:lang w:val="en-ID"/>
        </w:rPr>
        <w:t>workshop</w:t>
      </w:r>
      <w:r w:rsidR="00602E5D" w:rsidRPr="009B1FB4">
        <w:rPr>
          <w:rFonts w:ascii="Times New Roman" w:hAnsi="Times New Roman" w:cs="Times New Roman"/>
          <w:noProof/>
          <w:sz w:val="24"/>
          <w:szCs w:val="24"/>
          <w:lang w:val="en-ID"/>
        </w:rPr>
        <w:t xml:space="preserve">, sumber daya alam (pemilik lahan) </w:t>
      </w:r>
      <w:r w:rsidR="00602E5D">
        <w:rPr>
          <w:rFonts w:ascii="Times New Roman" w:hAnsi="Times New Roman" w:cs="Times New Roman"/>
          <w:noProof/>
          <w:sz w:val="24"/>
          <w:szCs w:val="24"/>
          <w:lang w:val="en-ID"/>
        </w:rPr>
        <w:t xml:space="preserve">maupun </w:t>
      </w:r>
      <w:r w:rsidR="00602E5D" w:rsidRPr="009B1FB4">
        <w:rPr>
          <w:rFonts w:ascii="Times New Roman" w:hAnsi="Times New Roman" w:cs="Times New Roman"/>
          <w:noProof/>
          <w:sz w:val="24"/>
          <w:szCs w:val="24"/>
          <w:lang w:val="en-ID"/>
        </w:rPr>
        <w:t>lainnya</w:t>
      </w:r>
      <w:r w:rsidR="00602E5D" w:rsidRPr="00986DF5">
        <w:rPr>
          <w:rFonts w:ascii="Times New Roman" w:eastAsia="Calibri" w:hAnsi="Times New Roman" w:cs="Times New Roman"/>
          <w:i/>
          <w:iCs/>
          <w:sz w:val="24"/>
          <w:szCs w:val="24"/>
        </w:rPr>
        <w:t xml:space="preserve"> </w:t>
      </w:r>
      <w:r w:rsidR="00602E5D">
        <w:rPr>
          <w:rFonts w:ascii="Times New Roman" w:eastAsia="Calibri" w:hAnsi="Times New Roman" w:cs="Times New Roman"/>
          <w:sz w:val="24"/>
          <w:szCs w:val="24"/>
        </w:rPr>
        <w:t xml:space="preserve">maka diwajibkan untuk menyampaikan ucapan terimakasih dan </w:t>
      </w:r>
      <w:r w:rsidR="00602E5D" w:rsidRPr="00986DF5">
        <w:rPr>
          <w:rFonts w:ascii="Times New Roman" w:eastAsia="Calibri" w:hAnsi="Times New Roman" w:cs="Times New Roman"/>
          <w:sz w:val="24"/>
          <w:szCs w:val="24"/>
        </w:rPr>
        <w:t xml:space="preserve">penghargaan </w:t>
      </w:r>
      <w:r w:rsidR="00602E5D" w:rsidRPr="00986DF5">
        <w:rPr>
          <w:rFonts w:ascii="Times New Roman" w:eastAsia="Calibri" w:hAnsi="Times New Roman" w:cs="Times New Roman"/>
          <w:i/>
          <w:iCs/>
          <w:sz w:val="24"/>
          <w:szCs w:val="24"/>
        </w:rPr>
        <w:t>(</w:t>
      </w:r>
      <w:r w:rsidR="00602E5D" w:rsidRPr="00986DF5">
        <w:rPr>
          <w:rFonts w:ascii="Times New Roman" w:hAnsi="Times New Roman" w:cs="Times New Roman"/>
          <w:i/>
          <w:iCs/>
          <w:sz w:val="24"/>
          <w:szCs w:val="24"/>
        </w:rPr>
        <w:t>acknowledgements)</w:t>
      </w:r>
      <w:r w:rsidR="00602E5D" w:rsidRPr="00986DF5">
        <w:rPr>
          <w:rFonts w:ascii="Times New Roman" w:hAnsi="Times New Roman" w:cs="Times New Roman"/>
          <w:sz w:val="24"/>
          <w:szCs w:val="24"/>
        </w:rPr>
        <w:t xml:space="preserve"> </w:t>
      </w:r>
      <w:r w:rsidR="00602E5D">
        <w:rPr>
          <w:rFonts w:ascii="Times New Roman" w:hAnsi="Times New Roman" w:cs="Times New Roman"/>
          <w:sz w:val="24"/>
          <w:szCs w:val="24"/>
        </w:rPr>
        <w:t xml:space="preserve">kepada pihak Donatur </w:t>
      </w:r>
      <w:r w:rsidR="00794875" w:rsidRPr="00986DF5">
        <w:rPr>
          <w:rFonts w:ascii="Times New Roman" w:hAnsi="Times New Roman" w:cs="Times New Roman"/>
          <w:sz w:val="24"/>
          <w:szCs w:val="24"/>
        </w:rPr>
        <w:t>(institusi/</w:t>
      </w:r>
      <w:r w:rsidR="00794875" w:rsidRPr="009B1FB4">
        <w:rPr>
          <w:rFonts w:ascii="Times New Roman" w:hAnsi="Times New Roman" w:cs="Times New Roman"/>
          <w:sz w:val="24"/>
          <w:szCs w:val="24"/>
        </w:rPr>
        <w:t>perorangan)</w:t>
      </w:r>
      <w:r w:rsidR="009B1FB4" w:rsidRPr="009B1FB4">
        <w:rPr>
          <w:rFonts w:ascii="Times New Roman" w:hAnsi="Times New Roman" w:cs="Times New Roman"/>
          <w:sz w:val="24"/>
          <w:szCs w:val="24"/>
        </w:rPr>
        <w:t xml:space="preserve"> </w:t>
      </w:r>
      <w:r w:rsidR="00602E5D">
        <w:rPr>
          <w:rFonts w:ascii="Times New Roman" w:hAnsi="Times New Roman" w:cs="Times New Roman"/>
          <w:sz w:val="24"/>
          <w:szCs w:val="24"/>
        </w:rPr>
        <w:t>termaksud.</w:t>
      </w:r>
      <w:r w:rsidR="00794875" w:rsidRPr="00986DF5">
        <w:rPr>
          <w:rFonts w:ascii="Times New Roman" w:hAnsi="Times New Roman" w:cs="Times New Roman"/>
          <w:sz w:val="24"/>
          <w:szCs w:val="24"/>
        </w:rPr>
        <w:t xml:space="preserve"> (Font: Times New Roman, Ukuran 12, 1.15 spasi, </w:t>
      </w:r>
      <w:r w:rsidR="00794875" w:rsidRPr="009B1FB4">
        <w:rPr>
          <w:rFonts w:ascii="Times New Roman" w:hAnsi="Times New Roman" w:cs="Times New Roman"/>
          <w:i/>
          <w:iCs/>
          <w:sz w:val="24"/>
          <w:szCs w:val="24"/>
        </w:rPr>
        <w:t>Spacing: before 6 pt; after 6 pt</w:t>
      </w:r>
      <w:r w:rsidR="00794875" w:rsidRPr="00986DF5">
        <w:rPr>
          <w:rFonts w:ascii="Times New Roman" w:hAnsi="Times New Roman" w:cs="Times New Roman"/>
          <w:sz w:val="24"/>
          <w:szCs w:val="24"/>
        </w:rPr>
        <w:t>).</w:t>
      </w:r>
    </w:p>
    <w:p w14:paraId="19D75783" w14:textId="14EEF4C4" w:rsidR="00943554" w:rsidRPr="00986DF5" w:rsidRDefault="00943554" w:rsidP="007E235E">
      <w:pPr>
        <w:spacing w:before="240" w:after="120" w:line="240" w:lineRule="auto"/>
        <w:jc w:val="both"/>
        <w:rPr>
          <w:rFonts w:ascii="Times New Roman" w:eastAsia="Calibri" w:hAnsi="Times New Roman" w:cs="Times New Roman"/>
          <w:sz w:val="24"/>
          <w:szCs w:val="24"/>
        </w:rPr>
      </w:pPr>
      <w:r w:rsidRPr="00986DF5">
        <w:rPr>
          <w:rFonts w:ascii="Times New Roman" w:hAnsi="Times New Roman" w:cs="Times New Roman"/>
          <w:b/>
          <w:bCs/>
          <w:sz w:val="24"/>
          <w:szCs w:val="24"/>
          <w:lang w:val="id-ID"/>
        </w:rPr>
        <w:t xml:space="preserve">Daftar </w:t>
      </w:r>
      <w:r w:rsidR="00104090">
        <w:rPr>
          <w:rFonts w:ascii="Times New Roman" w:hAnsi="Times New Roman" w:cs="Times New Roman"/>
          <w:b/>
          <w:bCs/>
          <w:sz w:val="24"/>
          <w:szCs w:val="24"/>
        </w:rPr>
        <w:t>Pustaka</w:t>
      </w:r>
      <w:r w:rsidRPr="00986DF5">
        <w:rPr>
          <w:rFonts w:ascii="Times New Roman" w:hAnsi="Times New Roman" w:cs="Times New Roman"/>
          <w:b/>
          <w:bCs/>
          <w:sz w:val="24"/>
          <w:szCs w:val="24"/>
        </w:rPr>
        <w:t xml:space="preserve"> </w:t>
      </w:r>
      <w:r w:rsidR="00794875" w:rsidRPr="00986DF5">
        <w:rPr>
          <w:rFonts w:ascii="Times New Roman" w:eastAsia="Calibri" w:hAnsi="Times New Roman" w:cs="Times New Roman"/>
          <w:b/>
          <w:bCs/>
          <w:sz w:val="24"/>
          <w:szCs w:val="24"/>
        </w:rPr>
        <w:t>(</w:t>
      </w:r>
      <w:r w:rsidR="00794875" w:rsidRPr="00986DF5">
        <w:rPr>
          <w:rFonts w:ascii="Times New Roman" w:hAnsi="Times New Roman" w:cs="Times New Roman"/>
          <w:b/>
          <w:bCs/>
          <w:sz w:val="24"/>
          <w:szCs w:val="24"/>
          <w:lang w:val="fi-FI"/>
        </w:rPr>
        <w:t>Font: Times New Roman, Ukuran 12, Tebal)</w:t>
      </w:r>
    </w:p>
    <w:p w14:paraId="0A7AD722" w14:textId="281FFC54" w:rsidR="00794875" w:rsidRDefault="00943554" w:rsidP="00794875">
      <w:pPr>
        <w:spacing w:before="120" w:after="120" w:line="276" w:lineRule="auto"/>
        <w:ind w:firstLine="426"/>
        <w:jc w:val="both"/>
        <w:rPr>
          <w:rFonts w:ascii="Times New Roman" w:hAnsi="Times New Roman" w:cs="Times New Roman"/>
          <w:sz w:val="24"/>
          <w:szCs w:val="24"/>
        </w:rPr>
      </w:pPr>
      <w:r w:rsidRPr="00104090">
        <w:rPr>
          <w:rFonts w:ascii="Times New Roman" w:eastAsia="Calibri" w:hAnsi="Times New Roman" w:cs="Times New Roman"/>
          <w:sz w:val="24"/>
          <w:szCs w:val="24"/>
        </w:rPr>
        <w:t>Direkomendasikan</w:t>
      </w:r>
      <w:r w:rsidRPr="00104090">
        <w:rPr>
          <w:rFonts w:ascii="Times New Roman" w:hAnsi="Times New Roman" w:cs="Times New Roman"/>
          <w:bCs/>
          <w:sz w:val="24"/>
          <w:szCs w:val="24"/>
          <w:shd w:val="clear" w:color="auto" w:fill="FFFFFF"/>
        </w:rPr>
        <w:t xml:space="preserve"> menggunakan </w:t>
      </w:r>
      <w:r w:rsidRPr="00602E5D">
        <w:rPr>
          <w:rFonts w:ascii="Times New Roman" w:hAnsi="Times New Roman" w:cs="Times New Roman"/>
          <w:bCs/>
          <w:i/>
          <w:sz w:val="24"/>
          <w:szCs w:val="24"/>
          <w:shd w:val="clear" w:color="auto" w:fill="FFFFFF"/>
        </w:rPr>
        <w:t>Reference Manager</w:t>
      </w:r>
      <w:r w:rsidR="007D5B06" w:rsidRPr="00104090">
        <w:rPr>
          <w:rFonts w:ascii="Times New Roman" w:hAnsi="Times New Roman" w:cs="Times New Roman"/>
          <w:bCs/>
          <w:sz w:val="24"/>
          <w:szCs w:val="24"/>
          <w:shd w:val="clear" w:color="auto" w:fill="FFFFFF"/>
        </w:rPr>
        <w:t xml:space="preserve"> (Misalnya Mendeley, dll)</w:t>
      </w:r>
      <w:r w:rsidR="00104090">
        <w:rPr>
          <w:rFonts w:ascii="Times New Roman" w:hAnsi="Times New Roman" w:cs="Times New Roman"/>
          <w:sz w:val="24"/>
          <w:szCs w:val="24"/>
        </w:rPr>
        <w:t xml:space="preserve">. </w:t>
      </w:r>
      <w:r w:rsidR="00104090" w:rsidRPr="00104090">
        <w:rPr>
          <w:rFonts w:ascii="Times New Roman" w:hAnsi="Times New Roman" w:cs="Times New Roman"/>
          <w:noProof/>
          <w:sz w:val="24"/>
          <w:szCs w:val="24"/>
          <w:lang w:val="en-ID"/>
        </w:rPr>
        <w:t>Hanya pustaka yang disitasi dalam artikel</w:t>
      </w:r>
      <w:r w:rsidR="00104090" w:rsidRPr="00104090">
        <w:rPr>
          <w:rFonts w:ascii="Times New Roman" w:hAnsi="Times New Roman" w:cs="Times New Roman"/>
          <w:sz w:val="24"/>
          <w:szCs w:val="24"/>
        </w:rPr>
        <w:t xml:space="preserve"> </w:t>
      </w:r>
      <w:r w:rsidR="00104090" w:rsidRPr="00104090">
        <w:rPr>
          <w:rFonts w:ascii="Times New Roman" w:hAnsi="Times New Roman" w:cs="Times New Roman"/>
          <w:noProof/>
          <w:sz w:val="24"/>
          <w:szCs w:val="24"/>
          <w:lang w:val="en-ID"/>
        </w:rPr>
        <w:t xml:space="preserve">ditulis mengikuti aturan </w:t>
      </w:r>
      <w:r w:rsidR="00104090" w:rsidRPr="00104090">
        <w:rPr>
          <w:rFonts w:ascii="Times New Roman" w:hAnsi="Times New Roman" w:cs="Times New Roman"/>
          <w:i/>
          <w:iCs/>
          <w:noProof/>
          <w:sz w:val="24"/>
          <w:szCs w:val="24"/>
          <w:lang w:val="en-ID"/>
        </w:rPr>
        <w:t xml:space="preserve">Hardvard Referencing </w:t>
      </w:r>
      <w:r w:rsidR="00104090" w:rsidRPr="00104090">
        <w:rPr>
          <w:rFonts w:ascii="Times New Roman" w:hAnsi="Times New Roman" w:cs="Times New Roman"/>
          <w:i/>
          <w:iCs/>
          <w:noProof/>
          <w:sz w:val="24"/>
          <w:szCs w:val="24"/>
          <w:lang w:val="en-ID"/>
        </w:rPr>
        <w:lastRenderedPageBreak/>
        <w:t>Style</w:t>
      </w:r>
      <w:r w:rsidR="00104090" w:rsidRPr="00104090">
        <w:rPr>
          <w:rFonts w:ascii="Times New Roman" w:hAnsi="Times New Roman" w:cs="Times New Roman"/>
          <w:noProof/>
          <w:sz w:val="24"/>
          <w:szCs w:val="24"/>
          <w:lang w:val="en-ID"/>
        </w:rPr>
        <w:t>.</w:t>
      </w:r>
      <w:r w:rsidR="00104090">
        <w:rPr>
          <w:rFonts w:ascii="Times New Roman" w:hAnsi="Times New Roman" w:cs="Times New Roman"/>
          <w:noProof/>
          <w:sz w:val="24"/>
          <w:szCs w:val="24"/>
          <w:lang w:val="en-ID"/>
        </w:rPr>
        <w:t xml:space="preserve"> </w:t>
      </w:r>
      <w:r w:rsidRPr="00986DF5">
        <w:rPr>
          <w:rFonts w:ascii="Times New Roman" w:hAnsi="Times New Roman" w:cs="Times New Roman"/>
          <w:sz w:val="24"/>
          <w:szCs w:val="24"/>
        </w:rPr>
        <w:t>Tidak diperkenankan menggunakan catatan kaki.</w:t>
      </w:r>
      <w:r w:rsidR="00794875" w:rsidRPr="00986DF5">
        <w:rPr>
          <w:rFonts w:ascii="Times New Roman" w:hAnsi="Times New Roman" w:cs="Times New Roman"/>
          <w:sz w:val="24"/>
          <w:szCs w:val="24"/>
        </w:rPr>
        <w:t xml:space="preserve"> (Font: Times New Roman, Ukuran 1</w:t>
      </w:r>
      <w:r w:rsidR="00FA7CA1">
        <w:rPr>
          <w:rFonts w:ascii="Times New Roman" w:hAnsi="Times New Roman" w:cs="Times New Roman"/>
          <w:sz w:val="24"/>
          <w:szCs w:val="24"/>
        </w:rPr>
        <w:t>1</w:t>
      </w:r>
      <w:r w:rsidR="00794875" w:rsidRPr="00986DF5">
        <w:rPr>
          <w:rFonts w:ascii="Times New Roman" w:hAnsi="Times New Roman" w:cs="Times New Roman"/>
          <w:sz w:val="24"/>
          <w:szCs w:val="24"/>
        </w:rPr>
        <w:t xml:space="preserve">, 1.0 spasi, </w:t>
      </w:r>
      <w:r w:rsidR="00794875" w:rsidRPr="00104090">
        <w:rPr>
          <w:rFonts w:ascii="Times New Roman" w:hAnsi="Times New Roman" w:cs="Times New Roman"/>
          <w:i/>
          <w:iCs/>
          <w:sz w:val="24"/>
          <w:szCs w:val="24"/>
        </w:rPr>
        <w:t>Spacing: before 6 pt; after 6 pt</w:t>
      </w:r>
      <w:r w:rsidR="00794875" w:rsidRPr="00986DF5">
        <w:rPr>
          <w:rFonts w:ascii="Times New Roman" w:hAnsi="Times New Roman" w:cs="Times New Roman"/>
          <w:sz w:val="24"/>
          <w:szCs w:val="24"/>
        </w:rPr>
        <w:t>).</w:t>
      </w:r>
    </w:p>
    <w:p w14:paraId="03F8A21C" w14:textId="77777777" w:rsidR="00794875" w:rsidRPr="00986DF5" w:rsidRDefault="00794875" w:rsidP="00794875">
      <w:pPr>
        <w:spacing w:before="120" w:after="120" w:line="276" w:lineRule="auto"/>
        <w:jc w:val="both"/>
        <w:rPr>
          <w:rFonts w:ascii="Times New Roman" w:hAnsi="Times New Roman" w:cs="Times New Roman"/>
          <w:sz w:val="24"/>
          <w:szCs w:val="24"/>
        </w:rPr>
      </w:pPr>
      <w:r w:rsidRPr="00986DF5">
        <w:rPr>
          <w:rFonts w:ascii="Times New Roman" w:hAnsi="Times New Roman" w:cs="Times New Roman"/>
          <w:sz w:val="24"/>
          <w:szCs w:val="24"/>
        </w:rPr>
        <w:t>Contoh Daftar Referensi:</w:t>
      </w:r>
    </w:p>
    <w:p w14:paraId="3D07FD3B" w14:textId="6FF82D49" w:rsidR="00104090" w:rsidRPr="00FA7CA1" w:rsidRDefault="00104090" w:rsidP="00104090">
      <w:pPr>
        <w:spacing w:after="0" w:line="240" w:lineRule="auto"/>
        <w:ind w:left="567" w:hanging="567"/>
        <w:jc w:val="both"/>
        <w:rPr>
          <w:rFonts w:ascii="Times New Roman" w:hAnsi="Times New Roman" w:cs="Times New Roman"/>
          <w:noProof/>
          <w:szCs w:val="26"/>
        </w:rPr>
      </w:pPr>
      <w:r w:rsidRPr="00FA7CA1">
        <w:rPr>
          <w:rFonts w:ascii="Times New Roman" w:hAnsi="Times New Roman" w:cs="Times New Roman"/>
          <w:noProof/>
          <w:szCs w:val="26"/>
        </w:rPr>
        <w:t xml:space="preserve">Dewi, C. and Muslikh, M. (2013) ‘Perbandingan </w:t>
      </w:r>
      <w:r w:rsidR="00E06BB6">
        <w:rPr>
          <w:rFonts w:ascii="Times New Roman" w:hAnsi="Times New Roman" w:cs="Times New Roman"/>
          <w:noProof/>
          <w:szCs w:val="26"/>
        </w:rPr>
        <w:t>a</w:t>
      </w:r>
      <w:r w:rsidRPr="00FA7CA1">
        <w:rPr>
          <w:rFonts w:ascii="Times New Roman" w:hAnsi="Times New Roman" w:cs="Times New Roman"/>
          <w:noProof/>
          <w:szCs w:val="26"/>
        </w:rPr>
        <w:t xml:space="preserve">kurasi </w:t>
      </w:r>
      <w:r w:rsidR="00E06BB6">
        <w:rPr>
          <w:rFonts w:ascii="Times New Roman" w:hAnsi="Times New Roman" w:cs="Times New Roman"/>
          <w:noProof/>
          <w:szCs w:val="26"/>
        </w:rPr>
        <w:t>b</w:t>
      </w:r>
      <w:r w:rsidRPr="00FA7CA1">
        <w:rPr>
          <w:rFonts w:ascii="Times New Roman" w:hAnsi="Times New Roman" w:cs="Times New Roman"/>
          <w:noProof/>
          <w:szCs w:val="26"/>
        </w:rPr>
        <w:t xml:space="preserve">ackpropagation </w:t>
      </w:r>
      <w:r w:rsidR="00E06BB6">
        <w:rPr>
          <w:rFonts w:ascii="Times New Roman" w:hAnsi="Times New Roman" w:cs="Times New Roman"/>
          <w:noProof/>
          <w:szCs w:val="26"/>
        </w:rPr>
        <w:t>n</w:t>
      </w:r>
      <w:r w:rsidRPr="00FA7CA1">
        <w:rPr>
          <w:rFonts w:ascii="Times New Roman" w:hAnsi="Times New Roman" w:cs="Times New Roman"/>
          <w:noProof/>
          <w:szCs w:val="26"/>
        </w:rPr>
        <w:t xml:space="preserve">eural </w:t>
      </w:r>
      <w:r w:rsidR="00E06BB6">
        <w:rPr>
          <w:rFonts w:ascii="Times New Roman" w:hAnsi="Times New Roman" w:cs="Times New Roman"/>
          <w:noProof/>
          <w:szCs w:val="26"/>
        </w:rPr>
        <w:t>n</w:t>
      </w:r>
      <w:r w:rsidRPr="00FA7CA1">
        <w:rPr>
          <w:rFonts w:ascii="Times New Roman" w:hAnsi="Times New Roman" w:cs="Times New Roman"/>
          <w:noProof/>
          <w:szCs w:val="26"/>
        </w:rPr>
        <w:t xml:space="preserve">etwork dan ANFIS </w:t>
      </w:r>
      <w:r w:rsidR="00E06BB6">
        <w:rPr>
          <w:rFonts w:ascii="Times New Roman" w:hAnsi="Times New Roman" w:cs="Times New Roman"/>
          <w:noProof/>
          <w:szCs w:val="26"/>
        </w:rPr>
        <w:t>u</w:t>
      </w:r>
      <w:r w:rsidRPr="00FA7CA1">
        <w:rPr>
          <w:rFonts w:ascii="Times New Roman" w:hAnsi="Times New Roman" w:cs="Times New Roman"/>
          <w:noProof/>
          <w:szCs w:val="26"/>
        </w:rPr>
        <w:t xml:space="preserve">ntuk </w:t>
      </w:r>
      <w:r w:rsidR="00E06BB6">
        <w:rPr>
          <w:rFonts w:ascii="Times New Roman" w:hAnsi="Times New Roman" w:cs="Times New Roman"/>
          <w:noProof/>
          <w:szCs w:val="26"/>
        </w:rPr>
        <w:t>m</w:t>
      </w:r>
      <w:r w:rsidRPr="00FA7CA1">
        <w:rPr>
          <w:rFonts w:ascii="Times New Roman" w:hAnsi="Times New Roman" w:cs="Times New Roman"/>
          <w:noProof/>
          <w:szCs w:val="26"/>
        </w:rPr>
        <w:t xml:space="preserve">emprediksi </w:t>
      </w:r>
      <w:r w:rsidR="00E06BB6">
        <w:rPr>
          <w:rFonts w:ascii="Times New Roman" w:hAnsi="Times New Roman" w:cs="Times New Roman"/>
          <w:noProof/>
          <w:szCs w:val="26"/>
        </w:rPr>
        <w:t>c</w:t>
      </w:r>
      <w:r w:rsidRPr="00FA7CA1">
        <w:rPr>
          <w:rFonts w:ascii="Times New Roman" w:hAnsi="Times New Roman" w:cs="Times New Roman"/>
          <w:noProof/>
          <w:szCs w:val="26"/>
        </w:rPr>
        <w:t xml:space="preserve">uaca’, </w:t>
      </w:r>
      <w:r w:rsidRPr="00FA7CA1">
        <w:rPr>
          <w:rFonts w:ascii="Times New Roman" w:hAnsi="Times New Roman" w:cs="Times New Roman"/>
          <w:i/>
          <w:iCs/>
          <w:noProof/>
          <w:szCs w:val="26"/>
        </w:rPr>
        <w:t>Journal of Scientific Modeling &amp; Computation</w:t>
      </w:r>
      <w:r w:rsidRPr="00FA7CA1">
        <w:rPr>
          <w:rFonts w:ascii="Times New Roman" w:hAnsi="Times New Roman" w:cs="Times New Roman"/>
          <w:noProof/>
          <w:szCs w:val="26"/>
        </w:rPr>
        <w:t>, 1(1), pp. 7–13</w:t>
      </w:r>
    </w:p>
    <w:p w14:paraId="079886B9" w14:textId="0B0C6888" w:rsidR="00104090" w:rsidRPr="00FA7CA1" w:rsidRDefault="00104090" w:rsidP="00104090">
      <w:pPr>
        <w:spacing w:after="0" w:line="240" w:lineRule="auto"/>
        <w:ind w:left="567" w:hanging="567"/>
        <w:jc w:val="both"/>
        <w:rPr>
          <w:rFonts w:ascii="Times New Roman" w:hAnsi="Times New Roman" w:cs="Times New Roman"/>
          <w:noProof/>
          <w:szCs w:val="26"/>
        </w:rPr>
      </w:pPr>
      <w:r w:rsidRPr="00FA7CA1">
        <w:rPr>
          <w:rFonts w:ascii="Times New Roman" w:hAnsi="Times New Roman" w:cs="Times New Roman"/>
          <w:noProof/>
          <w:szCs w:val="26"/>
        </w:rPr>
        <w:t xml:space="preserve">Nellis, M. D., Price, K. P. and Rundquist, D. (2008) ‘Remote </w:t>
      </w:r>
      <w:r w:rsidR="00E06BB6">
        <w:rPr>
          <w:rFonts w:ascii="Times New Roman" w:hAnsi="Times New Roman" w:cs="Times New Roman"/>
          <w:noProof/>
          <w:szCs w:val="26"/>
        </w:rPr>
        <w:t>s</w:t>
      </w:r>
      <w:r w:rsidRPr="00FA7CA1">
        <w:rPr>
          <w:rFonts w:ascii="Times New Roman" w:hAnsi="Times New Roman" w:cs="Times New Roman"/>
          <w:noProof/>
          <w:szCs w:val="26"/>
        </w:rPr>
        <w:t xml:space="preserve">ensing of </w:t>
      </w:r>
      <w:r w:rsidR="00E06BB6">
        <w:rPr>
          <w:rFonts w:ascii="Times New Roman" w:hAnsi="Times New Roman" w:cs="Times New Roman"/>
          <w:noProof/>
          <w:szCs w:val="26"/>
        </w:rPr>
        <w:t>c</w:t>
      </w:r>
      <w:r w:rsidRPr="00FA7CA1">
        <w:rPr>
          <w:rFonts w:ascii="Times New Roman" w:hAnsi="Times New Roman" w:cs="Times New Roman"/>
          <w:noProof/>
          <w:szCs w:val="26"/>
        </w:rPr>
        <w:t xml:space="preserve">ropland </w:t>
      </w:r>
      <w:r w:rsidR="00E06BB6">
        <w:rPr>
          <w:rFonts w:ascii="Times New Roman" w:hAnsi="Times New Roman" w:cs="Times New Roman"/>
          <w:noProof/>
          <w:szCs w:val="26"/>
        </w:rPr>
        <w:t>a</w:t>
      </w:r>
      <w:r w:rsidRPr="00FA7CA1">
        <w:rPr>
          <w:rFonts w:ascii="Times New Roman" w:hAnsi="Times New Roman" w:cs="Times New Roman"/>
          <w:noProof/>
          <w:szCs w:val="26"/>
        </w:rPr>
        <w:t xml:space="preserve">griculture’, in </w:t>
      </w:r>
      <w:r w:rsidRPr="00FA7CA1">
        <w:rPr>
          <w:rFonts w:ascii="Times New Roman" w:hAnsi="Times New Roman" w:cs="Times New Roman"/>
          <w:i/>
          <w:iCs/>
          <w:noProof/>
          <w:szCs w:val="26"/>
        </w:rPr>
        <w:t>The SAGE Handbook of Remote Sensing</w:t>
      </w:r>
      <w:r w:rsidRPr="00FA7CA1">
        <w:rPr>
          <w:rFonts w:ascii="Times New Roman" w:hAnsi="Times New Roman" w:cs="Times New Roman"/>
          <w:noProof/>
          <w:szCs w:val="26"/>
        </w:rPr>
        <w:t>, pp. 368–383.</w:t>
      </w:r>
    </w:p>
    <w:p w14:paraId="5CDE630C" w14:textId="0268D720" w:rsidR="00104090" w:rsidRPr="00FA7CA1" w:rsidRDefault="00104090" w:rsidP="00104090">
      <w:pPr>
        <w:spacing w:after="0" w:line="240" w:lineRule="auto"/>
        <w:ind w:left="567" w:hanging="567"/>
        <w:jc w:val="both"/>
        <w:rPr>
          <w:rFonts w:ascii="Times New Roman" w:hAnsi="Times New Roman" w:cs="Times New Roman"/>
          <w:noProof/>
          <w:szCs w:val="26"/>
        </w:rPr>
      </w:pPr>
      <w:r w:rsidRPr="00FA7CA1">
        <w:rPr>
          <w:rFonts w:ascii="Times New Roman" w:hAnsi="Times New Roman" w:cs="Times New Roman"/>
          <w:noProof/>
          <w:szCs w:val="26"/>
        </w:rPr>
        <w:t xml:space="preserve">Peter, B. G. and Messina, J. P. (2020) ‘Crop climate suitability mapping on the cloud : a geovisualization application for sustainable agriculture’, </w:t>
      </w:r>
      <w:r w:rsidRPr="00FA7CA1">
        <w:rPr>
          <w:rFonts w:ascii="Times New Roman" w:hAnsi="Times New Roman" w:cs="Times New Roman"/>
          <w:i/>
          <w:iCs/>
          <w:noProof/>
          <w:szCs w:val="26"/>
        </w:rPr>
        <w:t>Scientific Reports</w:t>
      </w:r>
      <w:r w:rsidRPr="00FA7CA1">
        <w:rPr>
          <w:rFonts w:ascii="Times New Roman" w:hAnsi="Times New Roman" w:cs="Times New Roman"/>
          <w:noProof/>
          <w:szCs w:val="26"/>
        </w:rPr>
        <w:t>. Nature Publishing Group UK, pp. 1–17.</w:t>
      </w:r>
    </w:p>
    <w:p w14:paraId="0B118D71" w14:textId="2D181699" w:rsidR="00104090" w:rsidRPr="00FA7CA1" w:rsidRDefault="00104090" w:rsidP="00104090">
      <w:pPr>
        <w:spacing w:after="0" w:line="240" w:lineRule="auto"/>
        <w:ind w:left="567" w:hanging="567"/>
        <w:jc w:val="both"/>
        <w:rPr>
          <w:rFonts w:ascii="Times New Roman" w:hAnsi="Times New Roman" w:cs="Times New Roman"/>
          <w:noProof/>
          <w:szCs w:val="26"/>
        </w:rPr>
      </w:pPr>
      <w:r w:rsidRPr="00FA7CA1">
        <w:rPr>
          <w:rFonts w:ascii="Times New Roman" w:hAnsi="Times New Roman" w:cs="Times New Roman"/>
          <w:noProof/>
          <w:szCs w:val="26"/>
        </w:rPr>
        <w:t xml:space="preserve">Sugiharyanto, S. (2017) ‘Prospek </w:t>
      </w:r>
      <w:r w:rsidR="00E06BB6" w:rsidRPr="00FA7CA1">
        <w:rPr>
          <w:rFonts w:ascii="Times New Roman" w:hAnsi="Times New Roman" w:cs="Times New Roman"/>
          <w:noProof/>
          <w:szCs w:val="26"/>
        </w:rPr>
        <w:t>pengembangan budidaya tanaman kentang</w:t>
      </w:r>
      <w:r w:rsidRPr="00FA7CA1">
        <w:rPr>
          <w:rFonts w:ascii="Times New Roman" w:hAnsi="Times New Roman" w:cs="Times New Roman"/>
          <w:noProof/>
          <w:szCs w:val="26"/>
        </w:rPr>
        <w:t xml:space="preserve"> di Indonesia’, </w:t>
      </w:r>
      <w:r w:rsidRPr="00FA7CA1">
        <w:rPr>
          <w:rFonts w:ascii="Times New Roman" w:hAnsi="Times New Roman" w:cs="Times New Roman"/>
          <w:i/>
          <w:iCs/>
          <w:noProof/>
          <w:szCs w:val="26"/>
        </w:rPr>
        <w:t>Geomedia: Majalah Ilmiah dan Informasi Kegeografian</w:t>
      </w:r>
      <w:r w:rsidRPr="00FA7CA1">
        <w:rPr>
          <w:rFonts w:ascii="Times New Roman" w:hAnsi="Times New Roman" w:cs="Times New Roman"/>
          <w:noProof/>
          <w:szCs w:val="26"/>
        </w:rPr>
        <w:t>, pp. 43–52.</w:t>
      </w:r>
    </w:p>
    <w:p w14:paraId="61AFD2AF" w14:textId="7D9E5FEC" w:rsidR="00104090" w:rsidRPr="00FA7CA1" w:rsidRDefault="00104090" w:rsidP="00104090">
      <w:pPr>
        <w:spacing w:after="0" w:line="240" w:lineRule="auto"/>
        <w:ind w:left="567" w:hanging="567"/>
        <w:jc w:val="both"/>
        <w:rPr>
          <w:rFonts w:ascii="Times New Roman" w:hAnsi="Times New Roman" w:cs="Times New Roman"/>
          <w:noProof/>
          <w:szCs w:val="26"/>
        </w:rPr>
      </w:pPr>
      <w:r w:rsidRPr="00FA7CA1">
        <w:rPr>
          <w:rFonts w:ascii="Times New Roman" w:hAnsi="Times New Roman" w:cs="Times New Roman"/>
          <w:noProof/>
          <w:szCs w:val="26"/>
        </w:rPr>
        <w:t xml:space="preserve">Yusianto, R. </w:t>
      </w:r>
      <w:r w:rsidRPr="00FA7CA1">
        <w:rPr>
          <w:rFonts w:ascii="Times New Roman" w:hAnsi="Times New Roman" w:cs="Times New Roman"/>
          <w:i/>
          <w:iCs/>
          <w:noProof/>
          <w:szCs w:val="26"/>
        </w:rPr>
        <w:t>et al.</w:t>
      </w:r>
      <w:r w:rsidRPr="00FA7CA1">
        <w:rPr>
          <w:rFonts w:ascii="Times New Roman" w:hAnsi="Times New Roman" w:cs="Times New Roman"/>
          <w:noProof/>
          <w:szCs w:val="26"/>
        </w:rPr>
        <w:t xml:space="preserve"> (2019) ‘Intelligent </w:t>
      </w:r>
      <w:r w:rsidR="00E06BB6" w:rsidRPr="00FA7CA1">
        <w:rPr>
          <w:rFonts w:ascii="Times New Roman" w:hAnsi="Times New Roman" w:cs="Times New Roman"/>
          <w:noProof/>
          <w:szCs w:val="26"/>
        </w:rPr>
        <w:t xml:space="preserve">spatial logistics </w:t>
      </w:r>
      <w:r w:rsidRPr="00FA7CA1">
        <w:rPr>
          <w:rFonts w:ascii="Times New Roman" w:hAnsi="Times New Roman" w:cs="Times New Roman"/>
          <w:noProof/>
          <w:szCs w:val="26"/>
        </w:rPr>
        <w:t xml:space="preserve">DSS for tracking and tracing in horticultural food security’, in </w:t>
      </w:r>
      <w:r w:rsidRPr="00FA7CA1">
        <w:rPr>
          <w:rFonts w:ascii="Times New Roman" w:hAnsi="Times New Roman" w:cs="Times New Roman"/>
          <w:i/>
          <w:iCs/>
          <w:noProof/>
          <w:szCs w:val="26"/>
        </w:rPr>
        <w:t>2019 International Seminar on Application for Technology of Information and Communication (iSemantic)</w:t>
      </w:r>
      <w:r w:rsidRPr="00FA7CA1">
        <w:rPr>
          <w:rFonts w:ascii="Times New Roman" w:hAnsi="Times New Roman" w:cs="Times New Roman"/>
          <w:noProof/>
          <w:szCs w:val="26"/>
        </w:rPr>
        <w:t>. IEEE, pp. 73–77.</w:t>
      </w:r>
    </w:p>
    <w:p w14:paraId="4E179A3E" w14:textId="7A852E56" w:rsidR="00104090" w:rsidRPr="00FA7CA1" w:rsidRDefault="00104090" w:rsidP="00104090">
      <w:pPr>
        <w:spacing w:after="0" w:line="240" w:lineRule="auto"/>
        <w:ind w:left="567" w:hanging="567"/>
        <w:jc w:val="both"/>
        <w:rPr>
          <w:rFonts w:ascii="Times New Roman" w:eastAsia="Calibri" w:hAnsi="Times New Roman" w:cs="Times New Roman"/>
        </w:rPr>
      </w:pPr>
      <w:r w:rsidRPr="00FA7CA1">
        <w:rPr>
          <w:rFonts w:ascii="Times New Roman" w:hAnsi="Times New Roman" w:cs="Times New Roman"/>
          <w:noProof/>
          <w:szCs w:val="26"/>
        </w:rPr>
        <w:t xml:space="preserve">Zeyayen, S. </w:t>
      </w:r>
      <w:r w:rsidRPr="00FA7CA1">
        <w:rPr>
          <w:rFonts w:ascii="Times New Roman" w:hAnsi="Times New Roman" w:cs="Times New Roman"/>
          <w:i/>
          <w:iCs/>
          <w:noProof/>
          <w:szCs w:val="26"/>
        </w:rPr>
        <w:t>et al.</w:t>
      </w:r>
      <w:r w:rsidRPr="00FA7CA1">
        <w:rPr>
          <w:rFonts w:ascii="Times New Roman" w:hAnsi="Times New Roman" w:cs="Times New Roman"/>
          <w:noProof/>
          <w:szCs w:val="26"/>
        </w:rPr>
        <w:t xml:space="preserve"> (2017) ‘Classification of rainfall warnings based on the TOPSIS method’, </w:t>
      </w:r>
      <w:r w:rsidRPr="00FA7CA1">
        <w:rPr>
          <w:rFonts w:ascii="Times New Roman" w:hAnsi="Times New Roman" w:cs="Times New Roman"/>
          <w:i/>
          <w:iCs/>
          <w:noProof/>
          <w:szCs w:val="26"/>
        </w:rPr>
        <w:t>Climate</w:t>
      </w:r>
      <w:r w:rsidRPr="00FA7CA1">
        <w:rPr>
          <w:rFonts w:ascii="Times New Roman" w:hAnsi="Times New Roman" w:cs="Times New Roman"/>
          <w:noProof/>
          <w:szCs w:val="26"/>
        </w:rPr>
        <w:t>, 5(33), pp. 1–12.</w:t>
      </w:r>
    </w:p>
    <w:sectPr w:rsidR="00104090" w:rsidRPr="00FA7CA1" w:rsidSect="00381F26">
      <w:headerReference w:type="default" r:id="rId9"/>
      <w:footerReference w:type="default" r:id="rId10"/>
      <w:headerReference w:type="first" r:id="rId11"/>
      <w:footerReference w:type="first" r:id="rId12"/>
      <w:pgSz w:w="11907" w:h="16839" w:code="9"/>
      <w:pgMar w:top="1701" w:right="1701" w:bottom="1701" w:left="1701" w:header="720" w:footer="98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7FF7" w14:textId="77777777" w:rsidR="00247BC8" w:rsidRDefault="00247BC8" w:rsidP="00286237">
      <w:pPr>
        <w:spacing w:after="0" w:line="240" w:lineRule="auto"/>
      </w:pPr>
      <w:r>
        <w:separator/>
      </w:r>
    </w:p>
  </w:endnote>
  <w:endnote w:type="continuationSeparator" w:id="0">
    <w:p w14:paraId="3871D3D2" w14:textId="77777777" w:rsidR="00247BC8" w:rsidRDefault="00247BC8" w:rsidP="0028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eastAsiaTheme="minorHAnsi" w:hAnsi="Cambria" w:cstheme="minorBidi"/>
        <w:color w:val="auto"/>
        <w:sz w:val="22"/>
        <w:szCs w:val="22"/>
      </w:rPr>
      <w:id w:val="-1035421212"/>
      <w:docPartObj>
        <w:docPartGallery w:val="Page Numbers (Bottom of Page)"/>
        <w:docPartUnique/>
      </w:docPartObj>
    </w:sdtPr>
    <w:sdtEndPr>
      <w:rPr>
        <w:noProof/>
      </w:rPr>
    </w:sdtEndPr>
    <w:sdtContent>
      <w:p w14:paraId="548B3725" w14:textId="7A8194D9" w:rsidR="00794875" w:rsidRPr="00A109E5" w:rsidRDefault="00794875" w:rsidP="003C4437">
        <w:pPr>
          <w:pStyle w:val="Normal1"/>
          <w:tabs>
            <w:tab w:val="center" w:pos="4680"/>
            <w:tab w:val="right" w:pos="9360"/>
          </w:tabs>
          <w:ind w:right="141"/>
          <w:jc w:val="right"/>
          <w:rPr>
            <w:rFonts w:ascii="Cambria" w:hAnsi="Cambria"/>
            <w:color w:val="FFFFFF" w:themeColor="background1"/>
            <w:sz w:val="20"/>
            <w:szCs w:val="20"/>
          </w:rPr>
        </w:pPr>
        <w:r>
          <w:rPr>
            <w:noProof/>
          </w:rPr>
          <mc:AlternateContent>
            <mc:Choice Requires="wps">
              <w:drawing>
                <wp:anchor distT="0" distB="0" distL="114300" distR="114300" simplePos="0" relativeHeight="251667456" behindDoc="1" locked="0" layoutInCell="1" allowOverlap="1" wp14:anchorId="3F164614" wp14:editId="7172FBF1">
                  <wp:simplePos x="0" y="0"/>
                  <wp:positionH relativeFrom="column">
                    <wp:posOffset>7885</wp:posOffset>
                  </wp:positionH>
                  <wp:positionV relativeFrom="paragraph">
                    <wp:posOffset>5273</wp:posOffset>
                  </wp:positionV>
                  <wp:extent cx="5405377" cy="234950"/>
                  <wp:effectExtent l="0" t="0" r="508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5377" cy="234950"/>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1FCD9" id="Rectangle 6" o:spid="_x0000_s1026" style="position:absolute;margin-left:.6pt;margin-top:.4pt;width:425.6pt;height: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" fillcolor="#002060" stroked="f"/>
              </w:pict>
            </mc:Fallback>
          </mc:AlternateContent>
        </w:r>
        <w:r w:rsidRPr="00A109E5">
          <w:rPr>
            <w:rFonts w:ascii="Cambria" w:hAnsi="Cambria"/>
            <w:sz w:val="18"/>
            <w:szCs w:val="18"/>
          </w:rPr>
          <w:t xml:space="preserve"> </w:t>
        </w:r>
        <w:r w:rsidRPr="00794875">
          <w:rPr>
            <w:rFonts w:ascii="Times New Roman" w:hAnsi="Times New Roman" w:cs="Times New Roman"/>
            <w:color w:val="FFFFFF" w:themeColor="background1"/>
            <w:sz w:val="20"/>
            <w:szCs w:val="20"/>
          </w:rPr>
          <w:t xml:space="preserve">ISSN: </w:t>
        </w:r>
        <w:r>
          <w:rPr>
            <w:rFonts w:ascii="Times New Roman" w:hAnsi="Times New Roman" w:cs="Times New Roman"/>
            <w:color w:val="FFFFFF" w:themeColor="background1"/>
            <w:sz w:val="20"/>
            <w:szCs w:val="20"/>
          </w:rPr>
          <w:t>xxxx</w:t>
        </w:r>
        <w:r w:rsidRPr="00794875">
          <w:rPr>
            <w:rFonts w:ascii="Times New Roman" w:hAnsi="Times New Roman" w:cs="Times New Roman"/>
            <w:color w:val="FFFFFF" w:themeColor="background1"/>
            <w:sz w:val="20"/>
            <w:szCs w:val="20"/>
          </w:rPr>
          <w:t>-</w:t>
        </w:r>
        <w:r>
          <w:rPr>
            <w:rFonts w:ascii="Times New Roman" w:hAnsi="Times New Roman" w:cs="Times New Roman"/>
            <w:color w:val="FFFFFF" w:themeColor="background1"/>
            <w:sz w:val="20"/>
            <w:szCs w:val="20"/>
          </w:rPr>
          <w:t>xxxx</w:t>
        </w:r>
        <w:r w:rsidRPr="00794875">
          <w:rPr>
            <w:rFonts w:ascii="Times New Roman" w:hAnsi="Times New Roman" w:cs="Times New Roman"/>
            <w:color w:val="FFFFFF" w:themeColor="background1"/>
            <w:sz w:val="20"/>
            <w:szCs w:val="20"/>
          </w:rPr>
          <w:t xml:space="preserve"> (Print), ISSN: </w:t>
        </w:r>
        <w:r>
          <w:rPr>
            <w:rFonts w:ascii="Times New Roman" w:hAnsi="Times New Roman" w:cs="Times New Roman"/>
            <w:color w:val="FFFFFF" w:themeColor="background1"/>
            <w:sz w:val="20"/>
            <w:szCs w:val="20"/>
          </w:rPr>
          <w:t>xxxx</w:t>
        </w:r>
        <w:r w:rsidRPr="00794875">
          <w:rPr>
            <w:rFonts w:ascii="Times New Roman" w:hAnsi="Times New Roman" w:cs="Times New Roman"/>
            <w:color w:val="FFFFFF" w:themeColor="background1"/>
            <w:sz w:val="20"/>
            <w:szCs w:val="20"/>
          </w:rPr>
          <w:t>-</w:t>
        </w:r>
        <w:r>
          <w:rPr>
            <w:rFonts w:ascii="Times New Roman" w:hAnsi="Times New Roman" w:cs="Times New Roman"/>
            <w:color w:val="FFFFFF" w:themeColor="background1"/>
            <w:sz w:val="20"/>
            <w:szCs w:val="20"/>
          </w:rPr>
          <w:t>xxxx</w:t>
        </w:r>
        <w:r w:rsidRPr="00794875">
          <w:rPr>
            <w:rFonts w:ascii="Times New Roman" w:hAnsi="Times New Roman" w:cs="Times New Roman"/>
            <w:color w:val="FFFFFF" w:themeColor="background1"/>
            <w:sz w:val="20"/>
            <w:szCs w:val="20"/>
          </w:rPr>
          <w:t xml:space="preserve"> (Online) | xxx</w:t>
        </w:r>
      </w:p>
      <w:p w14:paraId="3A89A034" w14:textId="3A57EA42" w:rsidR="00FD05E3" w:rsidRPr="00EC37B0" w:rsidRDefault="00FD05E3" w:rsidP="00EC37B0">
        <w:pPr>
          <w:pStyle w:val="Footer"/>
          <w:tabs>
            <w:tab w:val="clear" w:pos="9360"/>
            <w:tab w:val="right" w:pos="9072"/>
          </w:tabs>
          <w:rPr>
            <w:rFonts w:ascii="Cambria" w:hAnsi="Cambria"/>
            <w:sz w:val="21"/>
            <w:szCs w:val="21"/>
            <w:lang w:val="id-ID"/>
          </w:rPr>
        </w:pPr>
        <w:r w:rsidRPr="00EC37B0">
          <w:rPr>
            <w:rFonts w:ascii="Cambria" w:hAnsi="Cambria"/>
            <w:sz w:val="21"/>
            <w:szCs w:val="21"/>
            <w:lang w:val="id-ID"/>
          </w:rPr>
          <w:tab/>
        </w:r>
        <w:r w:rsidRPr="00EC37B0">
          <w:rPr>
            <w:rFonts w:ascii="Cambria" w:hAnsi="Cambria"/>
            <w:sz w:val="21"/>
            <w:szCs w:val="21"/>
            <w:lang w:val="id-ID"/>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eastAsiaTheme="minorHAnsi" w:hAnsi="Cambria" w:cstheme="minorBidi"/>
        <w:color w:val="auto"/>
        <w:sz w:val="22"/>
        <w:szCs w:val="22"/>
      </w:rPr>
      <w:id w:val="108099545"/>
      <w:docPartObj>
        <w:docPartGallery w:val="Page Numbers (Bottom of Page)"/>
        <w:docPartUnique/>
      </w:docPartObj>
    </w:sdtPr>
    <w:sdtEndPr>
      <w:rPr>
        <w:rFonts w:asciiTheme="minorHAnsi" w:hAnsiTheme="minorHAnsi" w:cstheme="minorHAnsi"/>
        <w:noProof/>
        <w:color w:val="000000" w:themeColor="text1"/>
        <w:sz w:val="20"/>
        <w:szCs w:val="20"/>
      </w:rPr>
    </w:sdtEndPr>
    <w:sdtContent>
      <w:p w14:paraId="4BEE000B" w14:textId="090E857B" w:rsidR="005C70BC" w:rsidRPr="00A109E5" w:rsidRDefault="005C70BC" w:rsidP="005C70BC">
        <w:pPr>
          <w:pStyle w:val="Normal1"/>
          <w:tabs>
            <w:tab w:val="center" w:pos="4680"/>
            <w:tab w:val="right" w:pos="9360"/>
          </w:tabs>
          <w:ind w:right="141"/>
          <w:jc w:val="right"/>
          <w:rPr>
            <w:rFonts w:ascii="Cambria" w:hAnsi="Cambria"/>
            <w:color w:val="FFFFFF" w:themeColor="background1"/>
            <w:sz w:val="20"/>
            <w:szCs w:val="20"/>
          </w:rPr>
        </w:pPr>
        <w:r>
          <w:rPr>
            <w:noProof/>
          </w:rPr>
          <mc:AlternateContent>
            <mc:Choice Requires="wps">
              <w:drawing>
                <wp:anchor distT="0" distB="0" distL="114300" distR="114300" simplePos="0" relativeHeight="251669504" behindDoc="1" locked="0" layoutInCell="1" allowOverlap="1" wp14:anchorId="6BA47557" wp14:editId="5DA18B63">
                  <wp:simplePos x="0" y="0"/>
                  <wp:positionH relativeFrom="column">
                    <wp:posOffset>7885</wp:posOffset>
                  </wp:positionH>
                  <wp:positionV relativeFrom="paragraph">
                    <wp:posOffset>4469</wp:posOffset>
                  </wp:positionV>
                  <wp:extent cx="5393803" cy="2349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803" cy="234950"/>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42365" id="Rectangle 2" o:spid="_x0000_s1026" style="position:absolute;margin-left:.6pt;margin-top:.35pt;width:424.7pt;height:1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" fillcolor="#002060" stroked="f"/>
              </w:pict>
            </mc:Fallback>
          </mc:AlternateContent>
        </w:r>
        <w:r w:rsidR="00341F6A" w:rsidRPr="00EC37B0">
          <w:rPr>
            <w:rFonts w:ascii="Cambria" w:hAnsi="Cambria"/>
            <w:sz w:val="21"/>
            <w:szCs w:val="21"/>
            <w:lang w:val="id-ID"/>
          </w:rPr>
          <w:tab/>
        </w:r>
        <w:r w:rsidRPr="00A109E5">
          <w:rPr>
            <w:rFonts w:ascii="Cambria" w:hAnsi="Cambria"/>
            <w:sz w:val="18"/>
            <w:szCs w:val="18"/>
          </w:rPr>
          <w:t xml:space="preserve"> </w:t>
        </w:r>
        <w:r w:rsidRPr="00794875">
          <w:rPr>
            <w:rFonts w:ascii="Times New Roman" w:hAnsi="Times New Roman" w:cs="Times New Roman"/>
            <w:color w:val="FFFFFF" w:themeColor="background1"/>
            <w:sz w:val="20"/>
            <w:szCs w:val="20"/>
          </w:rPr>
          <w:t xml:space="preserve">ISSN: </w:t>
        </w:r>
        <w:r>
          <w:rPr>
            <w:rFonts w:ascii="Times New Roman" w:hAnsi="Times New Roman" w:cs="Times New Roman"/>
            <w:color w:val="FFFFFF" w:themeColor="background1"/>
            <w:sz w:val="20"/>
            <w:szCs w:val="20"/>
          </w:rPr>
          <w:t>xxxx</w:t>
        </w:r>
        <w:r w:rsidRPr="00794875">
          <w:rPr>
            <w:rFonts w:ascii="Times New Roman" w:hAnsi="Times New Roman" w:cs="Times New Roman"/>
            <w:color w:val="FFFFFF" w:themeColor="background1"/>
            <w:sz w:val="20"/>
            <w:szCs w:val="20"/>
          </w:rPr>
          <w:t>-</w:t>
        </w:r>
        <w:r>
          <w:rPr>
            <w:rFonts w:ascii="Times New Roman" w:hAnsi="Times New Roman" w:cs="Times New Roman"/>
            <w:color w:val="FFFFFF" w:themeColor="background1"/>
            <w:sz w:val="20"/>
            <w:szCs w:val="20"/>
          </w:rPr>
          <w:t>xxxx</w:t>
        </w:r>
        <w:r w:rsidRPr="00794875">
          <w:rPr>
            <w:rFonts w:ascii="Times New Roman" w:hAnsi="Times New Roman" w:cs="Times New Roman"/>
            <w:color w:val="FFFFFF" w:themeColor="background1"/>
            <w:sz w:val="20"/>
            <w:szCs w:val="20"/>
          </w:rPr>
          <w:t xml:space="preserve"> (Print), ISSN: </w:t>
        </w:r>
        <w:r>
          <w:rPr>
            <w:rFonts w:ascii="Times New Roman" w:hAnsi="Times New Roman" w:cs="Times New Roman"/>
            <w:color w:val="FFFFFF" w:themeColor="background1"/>
            <w:sz w:val="20"/>
            <w:szCs w:val="20"/>
          </w:rPr>
          <w:t>xxxx</w:t>
        </w:r>
        <w:r w:rsidRPr="00794875">
          <w:rPr>
            <w:rFonts w:ascii="Times New Roman" w:hAnsi="Times New Roman" w:cs="Times New Roman"/>
            <w:color w:val="FFFFFF" w:themeColor="background1"/>
            <w:sz w:val="20"/>
            <w:szCs w:val="20"/>
          </w:rPr>
          <w:t>-</w:t>
        </w:r>
        <w:r>
          <w:rPr>
            <w:rFonts w:ascii="Times New Roman" w:hAnsi="Times New Roman" w:cs="Times New Roman"/>
            <w:color w:val="FFFFFF" w:themeColor="background1"/>
            <w:sz w:val="20"/>
            <w:szCs w:val="20"/>
          </w:rPr>
          <w:t>xxxx</w:t>
        </w:r>
        <w:r w:rsidRPr="00794875">
          <w:rPr>
            <w:rFonts w:ascii="Times New Roman" w:hAnsi="Times New Roman" w:cs="Times New Roman"/>
            <w:color w:val="FFFFFF" w:themeColor="background1"/>
            <w:sz w:val="20"/>
            <w:szCs w:val="20"/>
          </w:rPr>
          <w:t xml:space="preserve"> (Online) | xxx</w:t>
        </w:r>
      </w:p>
      <w:p w14:paraId="13184703" w14:textId="048489BB" w:rsidR="00341F6A" w:rsidRPr="00EC37B0" w:rsidRDefault="00341F6A" w:rsidP="002F2819">
        <w:pPr>
          <w:pStyle w:val="Footer"/>
          <w:tabs>
            <w:tab w:val="clear" w:pos="4680"/>
            <w:tab w:val="clear" w:pos="9360"/>
            <w:tab w:val="right" w:pos="9072"/>
          </w:tabs>
          <w:rPr>
            <w:rFonts w:ascii="Cambria" w:hAnsi="Cambria"/>
            <w:noProof/>
            <w:lang w:val="id-ID"/>
          </w:rPr>
        </w:pPr>
      </w:p>
      <w:p w14:paraId="154FBDF8" w14:textId="4FE71D24" w:rsidR="00FD05E3" w:rsidRPr="002F2819" w:rsidRDefault="002F2819" w:rsidP="002F2819">
        <w:pPr>
          <w:pStyle w:val="Footer"/>
          <w:tabs>
            <w:tab w:val="clear" w:pos="9360"/>
            <w:tab w:val="right" w:pos="9072"/>
          </w:tabs>
          <w:rPr>
            <w:rFonts w:cstheme="minorHAnsi"/>
            <w:color w:val="000000" w:themeColor="text1"/>
            <w:sz w:val="20"/>
            <w:szCs w:val="20"/>
            <w:lang w:val="id-ID"/>
          </w:rPr>
        </w:pPr>
        <w:r w:rsidRPr="002F2819">
          <w:rPr>
            <w:rFonts w:asciiTheme="majorHAnsi" w:hAnsiTheme="majorHAnsi" w:cstheme="majorHAnsi"/>
            <w:color w:val="464646"/>
            <w:sz w:val="20"/>
            <w:szCs w:val="20"/>
          </w:rPr>
          <w:br/>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89A9" w14:textId="77777777" w:rsidR="00247BC8" w:rsidRDefault="00247BC8" w:rsidP="00286237">
      <w:pPr>
        <w:spacing w:after="0" w:line="240" w:lineRule="auto"/>
      </w:pPr>
      <w:r>
        <w:separator/>
      </w:r>
    </w:p>
  </w:footnote>
  <w:footnote w:type="continuationSeparator" w:id="0">
    <w:p w14:paraId="6817BCC2" w14:textId="77777777" w:rsidR="00247BC8" w:rsidRDefault="00247BC8" w:rsidP="00286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427D" w14:textId="734B29C5" w:rsidR="00280F0B" w:rsidRDefault="00280F0B" w:rsidP="00280F0B">
    <w:pPr>
      <w:pStyle w:val="Header"/>
      <w:pBdr>
        <w:bottom w:val="single" w:sz="4" w:space="8" w:color="auto"/>
      </w:pBdr>
      <w:tabs>
        <w:tab w:val="clear" w:pos="4680"/>
        <w:tab w:val="clear" w:pos="9360"/>
        <w:tab w:val="right" w:pos="9072"/>
      </w:tabs>
      <w:jc w:val="right"/>
      <w:rPr>
        <w:rFonts w:ascii="Lucida Bright" w:hAnsi="Lucida Bright"/>
        <w:b/>
        <w:bCs/>
        <w:sz w:val="32"/>
        <w:szCs w:val="32"/>
      </w:rPr>
    </w:pPr>
    <w:r w:rsidRPr="00C91E29">
      <w:rPr>
        <w:rFonts w:ascii="Lucida Bright" w:hAnsi="Lucida Bright"/>
        <w:b/>
        <w:bCs/>
        <w:strike/>
        <w:noProof/>
        <w:sz w:val="32"/>
        <w:szCs w:val="32"/>
        <w:lang w:val="id-ID"/>
      </w:rPr>
      <w:drawing>
        <wp:anchor distT="0" distB="0" distL="114300" distR="114300" simplePos="0" relativeHeight="251671552" behindDoc="0" locked="0" layoutInCell="1" allowOverlap="1" wp14:anchorId="1E90DDC1" wp14:editId="3697E511">
          <wp:simplePos x="0" y="0"/>
          <wp:positionH relativeFrom="column">
            <wp:posOffset>26670</wp:posOffset>
          </wp:positionH>
          <wp:positionV relativeFrom="paragraph">
            <wp:posOffset>-158750</wp:posOffset>
          </wp:positionV>
          <wp:extent cx="806450" cy="806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page">
            <wp14:pctWidth>0</wp14:pctWidth>
          </wp14:sizeRelH>
          <wp14:sizeRelV relativeFrom="page">
            <wp14:pctHeight>0</wp14:pctHeight>
          </wp14:sizeRelV>
        </wp:anchor>
      </w:drawing>
    </w:r>
    <w:r w:rsidR="004F1606" w:rsidRPr="004F1606">
      <w:rPr>
        <w:rFonts w:ascii="Lucida Bright" w:hAnsi="Lucida Bright"/>
        <w:b/>
        <w:bCs/>
        <w:sz w:val="32"/>
        <w:szCs w:val="32"/>
        <w:lang w:val="id-ID"/>
      </w:rPr>
      <w:t xml:space="preserve"> </w:t>
    </w:r>
    <w:r w:rsidR="004F1606" w:rsidRPr="004F1606">
      <w:rPr>
        <w:rFonts w:ascii="Lucida Bright" w:hAnsi="Lucida Bright"/>
        <w:b/>
        <w:bCs/>
        <w:sz w:val="32"/>
        <w:szCs w:val="32"/>
        <w:lang w:val="id-ID"/>
      </w:rPr>
      <w:t>JURNAL</w:t>
    </w:r>
    <w:r w:rsidR="004F1606" w:rsidRPr="001E0D4D">
      <w:rPr>
        <w:rFonts w:ascii="Lucida Bright" w:hAnsi="Lucida Bright"/>
        <w:b/>
        <w:bCs/>
        <w:sz w:val="32"/>
        <w:szCs w:val="32"/>
        <w:lang w:val="id-ID"/>
      </w:rPr>
      <w:t xml:space="preserve"> </w:t>
    </w:r>
    <w:r w:rsidR="004F1606">
      <w:rPr>
        <w:rFonts w:ascii="Lucida Bright" w:hAnsi="Lucida Bright"/>
        <w:b/>
        <w:bCs/>
        <w:sz w:val="32"/>
        <w:szCs w:val="32"/>
      </w:rPr>
      <w:t>FLipMAS INDONESIA</w:t>
    </w:r>
  </w:p>
  <w:p w14:paraId="57587FAA" w14:textId="77777777" w:rsidR="00280F0B" w:rsidRPr="00C91E29" w:rsidRDefault="00280F0B" w:rsidP="00280F0B">
    <w:pPr>
      <w:pStyle w:val="Header"/>
      <w:pBdr>
        <w:bottom w:val="single" w:sz="4" w:space="8" w:color="auto"/>
      </w:pBdr>
      <w:tabs>
        <w:tab w:val="clear" w:pos="4680"/>
        <w:tab w:val="clear" w:pos="9360"/>
        <w:tab w:val="right" w:pos="9072"/>
      </w:tabs>
      <w:jc w:val="right"/>
      <w:rPr>
        <w:rFonts w:ascii="Lucida Bright" w:hAnsi="Lucida Bright"/>
        <w:b/>
        <w:bCs/>
        <w:sz w:val="32"/>
        <w:szCs w:val="32"/>
      </w:rPr>
    </w:pPr>
    <w:r w:rsidRPr="001E0D4D">
      <w:rPr>
        <w:rFonts w:ascii="Lucida Bright" w:hAnsi="Lucida Bright"/>
        <w:i/>
        <w:iCs/>
      </w:rPr>
      <w:t xml:space="preserve">e-Jurnal </w:t>
    </w:r>
    <w:r>
      <w:rPr>
        <w:rFonts w:ascii="Lucida Bright" w:hAnsi="Lucida Bright"/>
        <w:i/>
        <w:iCs/>
      </w:rPr>
      <w:t>FLipMAS INDONESIA</w:t>
    </w:r>
  </w:p>
  <w:p w14:paraId="792676D2" w14:textId="77777777" w:rsidR="00280F0B" w:rsidRPr="001E0D4D" w:rsidRDefault="00280F0B" w:rsidP="00280F0B">
    <w:pPr>
      <w:pStyle w:val="Header"/>
      <w:pBdr>
        <w:bottom w:val="single" w:sz="4" w:space="8" w:color="auto"/>
      </w:pBdr>
      <w:tabs>
        <w:tab w:val="clear" w:pos="4680"/>
        <w:tab w:val="clear" w:pos="9360"/>
        <w:tab w:val="right" w:pos="9072"/>
      </w:tabs>
      <w:jc w:val="right"/>
      <w:rPr>
        <w:rFonts w:ascii="Lucida Bright" w:hAnsi="Lucida Bright"/>
        <w:i/>
        <w:iCs/>
      </w:rPr>
    </w:pPr>
    <w:r w:rsidRPr="001E0D4D">
      <w:rPr>
        <w:rFonts w:ascii="Lucida Bright" w:hAnsi="Lucida Bright"/>
        <w:i/>
        <w:iCs/>
      </w:rPr>
      <w:t>untuk Menyalakan Nalar Bangsa</w:t>
    </w:r>
  </w:p>
  <w:p w14:paraId="53A93CDD" w14:textId="77777777" w:rsidR="00280F0B" w:rsidRPr="001E0D4D" w:rsidRDefault="00280F0B" w:rsidP="00280F0B">
    <w:pPr>
      <w:pStyle w:val="Header"/>
      <w:pBdr>
        <w:bottom w:val="single" w:sz="4" w:space="8" w:color="auto"/>
      </w:pBdr>
      <w:tabs>
        <w:tab w:val="clear" w:pos="4680"/>
        <w:tab w:val="clear" w:pos="9360"/>
        <w:tab w:val="right" w:pos="9072"/>
      </w:tabs>
      <w:jc w:val="right"/>
      <w:rPr>
        <w:rFonts w:ascii="Lucida Bright" w:hAnsi="Lucida Bright"/>
        <w:sz w:val="20"/>
        <w:szCs w:val="20"/>
        <w:lang w:val="id-ID"/>
      </w:rPr>
    </w:pPr>
    <w:r w:rsidRPr="001E0D4D">
      <w:rPr>
        <w:rFonts w:ascii="Lucida Bright" w:hAnsi="Lucida Bright"/>
        <w:sz w:val="20"/>
        <w:szCs w:val="20"/>
      </w:rPr>
      <w:t>Vol. xx, No. xx, Bulan, 20xx, pp. xxx - xxx</w:t>
    </w:r>
  </w:p>
  <w:p w14:paraId="0F9DB8F5" w14:textId="3D576AC6" w:rsidR="00FD05E3" w:rsidRPr="001E0D4D" w:rsidRDefault="00FD05E3" w:rsidP="00D84DC7">
    <w:pPr>
      <w:pStyle w:val="Header"/>
      <w:rPr>
        <w:rFonts w:ascii="Lucida Bright" w:hAnsi="Lucida Br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6D3D" w14:textId="0F47575D" w:rsidR="00C91E29" w:rsidRDefault="00381F26" w:rsidP="00C91E29">
    <w:pPr>
      <w:pStyle w:val="Header"/>
      <w:pBdr>
        <w:bottom w:val="single" w:sz="4" w:space="8" w:color="auto"/>
      </w:pBdr>
      <w:tabs>
        <w:tab w:val="clear" w:pos="4680"/>
        <w:tab w:val="clear" w:pos="9360"/>
        <w:tab w:val="right" w:pos="9072"/>
      </w:tabs>
      <w:jc w:val="right"/>
      <w:rPr>
        <w:rFonts w:ascii="Lucida Bright" w:hAnsi="Lucida Bright"/>
        <w:b/>
        <w:bCs/>
        <w:sz w:val="32"/>
        <w:szCs w:val="32"/>
      </w:rPr>
    </w:pPr>
    <w:r w:rsidRPr="004F1606">
      <w:rPr>
        <w:rFonts w:ascii="Lucida Bright" w:hAnsi="Lucida Bright"/>
        <w:b/>
        <w:bCs/>
        <w:noProof/>
        <w:sz w:val="32"/>
        <w:szCs w:val="32"/>
        <w:lang w:val="id-ID"/>
      </w:rPr>
      <w:drawing>
        <wp:anchor distT="0" distB="0" distL="114300" distR="114300" simplePos="0" relativeHeight="251665408" behindDoc="0" locked="0" layoutInCell="1" allowOverlap="1" wp14:anchorId="1AFD42C3" wp14:editId="6D15DD80">
          <wp:simplePos x="0" y="0"/>
          <wp:positionH relativeFrom="column">
            <wp:posOffset>26670</wp:posOffset>
          </wp:positionH>
          <wp:positionV relativeFrom="paragraph">
            <wp:posOffset>-158750</wp:posOffset>
          </wp:positionV>
          <wp:extent cx="806450" cy="806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page">
            <wp14:pctWidth>0</wp14:pctWidth>
          </wp14:sizeRelH>
          <wp14:sizeRelV relativeFrom="page">
            <wp14:pctHeight>0</wp14:pctHeight>
          </wp14:sizeRelV>
        </wp:anchor>
      </w:drawing>
    </w:r>
    <w:r w:rsidR="00FD05E3" w:rsidRPr="004F1606">
      <w:rPr>
        <w:rFonts w:ascii="Lucida Bright" w:hAnsi="Lucida Bright"/>
        <w:b/>
        <w:bCs/>
        <w:sz w:val="32"/>
        <w:szCs w:val="32"/>
        <w:lang w:val="id-ID"/>
      </w:rPr>
      <w:t>JURNAL</w:t>
    </w:r>
    <w:r w:rsidR="00FD05E3" w:rsidRPr="001E0D4D">
      <w:rPr>
        <w:rFonts w:ascii="Lucida Bright" w:hAnsi="Lucida Bright"/>
        <w:b/>
        <w:bCs/>
        <w:sz w:val="32"/>
        <w:szCs w:val="32"/>
        <w:lang w:val="id-ID"/>
      </w:rPr>
      <w:t xml:space="preserve"> </w:t>
    </w:r>
    <w:r w:rsidR="004F1606">
      <w:rPr>
        <w:rFonts w:ascii="Lucida Bright" w:hAnsi="Lucida Bright"/>
        <w:b/>
        <w:bCs/>
        <w:sz w:val="32"/>
        <w:szCs w:val="32"/>
      </w:rPr>
      <w:t>FLipMAS INDONESIA</w:t>
    </w:r>
  </w:p>
  <w:p w14:paraId="73013572" w14:textId="59D19987" w:rsidR="00C91E29" w:rsidRPr="00C91E29" w:rsidRDefault="001E0D4D" w:rsidP="00C91E29">
    <w:pPr>
      <w:pStyle w:val="Header"/>
      <w:pBdr>
        <w:bottom w:val="single" w:sz="4" w:space="8" w:color="auto"/>
      </w:pBdr>
      <w:tabs>
        <w:tab w:val="clear" w:pos="4680"/>
        <w:tab w:val="clear" w:pos="9360"/>
        <w:tab w:val="right" w:pos="9072"/>
      </w:tabs>
      <w:jc w:val="right"/>
      <w:rPr>
        <w:rFonts w:ascii="Lucida Bright" w:hAnsi="Lucida Bright"/>
        <w:b/>
        <w:bCs/>
        <w:sz w:val="32"/>
        <w:szCs w:val="32"/>
      </w:rPr>
    </w:pPr>
    <w:r w:rsidRPr="001E0D4D">
      <w:rPr>
        <w:rFonts w:ascii="Lucida Bright" w:hAnsi="Lucida Bright"/>
        <w:i/>
        <w:iCs/>
      </w:rPr>
      <w:t xml:space="preserve">e-Jurnal </w:t>
    </w:r>
    <w:r w:rsidR="00C91E29">
      <w:rPr>
        <w:rFonts w:ascii="Lucida Bright" w:hAnsi="Lucida Bright"/>
        <w:i/>
        <w:iCs/>
      </w:rPr>
      <w:t>FLipMAS INDONESIA</w:t>
    </w:r>
  </w:p>
  <w:p w14:paraId="6C7C588A" w14:textId="24412A51" w:rsidR="00D3671E" w:rsidRPr="001E0D4D" w:rsidRDefault="001E0D4D" w:rsidP="00381F26">
    <w:pPr>
      <w:pStyle w:val="Header"/>
      <w:pBdr>
        <w:bottom w:val="single" w:sz="4" w:space="8" w:color="auto"/>
      </w:pBdr>
      <w:tabs>
        <w:tab w:val="clear" w:pos="4680"/>
        <w:tab w:val="clear" w:pos="9360"/>
        <w:tab w:val="right" w:pos="9072"/>
      </w:tabs>
      <w:jc w:val="right"/>
      <w:rPr>
        <w:rFonts w:ascii="Lucida Bright" w:hAnsi="Lucida Bright"/>
        <w:i/>
        <w:iCs/>
      </w:rPr>
    </w:pPr>
    <w:r w:rsidRPr="001E0D4D">
      <w:rPr>
        <w:rFonts w:ascii="Lucida Bright" w:hAnsi="Lucida Bright"/>
        <w:i/>
        <w:iCs/>
      </w:rPr>
      <w:t>untuk Menyalakan Nalar Bangsa</w:t>
    </w:r>
  </w:p>
  <w:p w14:paraId="5FA5F22F" w14:textId="50A5ABDC" w:rsidR="00FD05E3" w:rsidRPr="001E0D4D" w:rsidRDefault="00B136CE" w:rsidP="00381F26">
    <w:pPr>
      <w:pStyle w:val="Header"/>
      <w:pBdr>
        <w:bottom w:val="single" w:sz="4" w:space="8" w:color="auto"/>
      </w:pBdr>
      <w:tabs>
        <w:tab w:val="clear" w:pos="4680"/>
        <w:tab w:val="clear" w:pos="9360"/>
        <w:tab w:val="right" w:pos="9072"/>
      </w:tabs>
      <w:jc w:val="right"/>
      <w:rPr>
        <w:rFonts w:ascii="Lucida Bright" w:hAnsi="Lucida Bright"/>
        <w:sz w:val="20"/>
        <w:szCs w:val="20"/>
        <w:lang w:val="id-ID"/>
      </w:rPr>
    </w:pPr>
    <w:r w:rsidRPr="001E0D4D">
      <w:rPr>
        <w:rFonts w:ascii="Lucida Bright" w:hAnsi="Lucida Bright"/>
        <w:sz w:val="20"/>
        <w:szCs w:val="20"/>
      </w:rPr>
      <w:t xml:space="preserve">Vol. </w:t>
    </w:r>
    <w:r w:rsidR="00D3671E" w:rsidRPr="001E0D4D">
      <w:rPr>
        <w:rFonts w:ascii="Lucida Bright" w:hAnsi="Lucida Bright"/>
        <w:sz w:val="20"/>
        <w:szCs w:val="20"/>
      </w:rPr>
      <w:t>xx,</w:t>
    </w:r>
    <w:r w:rsidRPr="001E0D4D">
      <w:rPr>
        <w:rFonts w:ascii="Lucida Bright" w:hAnsi="Lucida Bright"/>
        <w:sz w:val="20"/>
        <w:szCs w:val="20"/>
      </w:rPr>
      <w:t xml:space="preserve"> No. </w:t>
    </w:r>
    <w:r w:rsidR="00D3671E" w:rsidRPr="001E0D4D">
      <w:rPr>
        <w:rFonts w:ascii="Lucida Bright" w:hAnsi="Lucida Bright"/>
        <w:sz w:val="20"/>
        <w:szCs w:val="20"/>
      </w:rPr>
      <w:t>xx,</w:t>
    </w:r>
    <w:r w:rsidRPr="001E0D4D">
      <w:rPr>
        <w:rFonts w:ascii="Lucida Bright" w:hAnsi="Lucida Bright"/>
        <w:sz w:val="20"/>
        <w:szCs w:val="20"/>
      </w:rPr>
      <w:t xml:space="preserve"> </w:t>
    </w:r>
    <w:r w:rsidR="001A2554" w:rsidRPr="001E0D4D">
      <w:rPr>
        <w:rFonts w:ascii="Lucida Bright" w:hAnsi="Lucida Bright"/>
        <w:sz w:val="20"/>
        <w:szCs w:val="20"/>
      </w:rPr>
      <w:t>Bulan</w:t>
    </w:r>
    <w:r w:rsidR="00D3671E" w:rsidRPr="001E0D4D">
      <w:rPr>
        <w:rFonts w:ascii="Lucida Bright" w:hAnsi="Lucida Bright"/>
        <w:sz w:val="20"/>
        <w:szCs w:val="20"/>
      </w:rPr>
      <w:t>,</w:t>
    </w:r>
    <w:r w:rsidRPr="001E0D4D">
      <w:rPr>
        <w:rFonts w:ascii="Lucida Bright" w:hAnsi="Lucida Bright"/>
        <w:sz w:val="20"/>
        <w:szCs w:val="20"/>
      </w:rPr>
      <w:t xml:space="preserve"> </w:t>
    </w:r>
    <w:r w:rsidR="00D3671E" w:rsidRPr="001E0D4D">
      <w:rPr>
        <w:rFonts w:ascii="Lucida Bright" w:hAnsi="Lucida Bright"/>
        <w:sz w:val="20"/>
        <w:szCs w:val="20"/>
      </w:rPr>
      <w:t>20xx, pp. xxx -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5FF"/>
    <w:multiLevelType w:val="hybridMultilevel"/>
    <w:tmpl w:val="1D6E54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23F16"/>
    <w:multiLevelType w:val="hybridMultilevel"/>
    <w:tmpl w:val="F440BC0E"/>
    <w:lvl w:ilvl="0" w:tplc="070CBB0C">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DEE3E8">
      <w:start w:val="1"/>
      <w:numFmt w:val="lowerLetter"/>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0C782">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A3888">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605DA">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67520">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2D23E">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2B576">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636EE">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423E47"/>
    <w:multiLevelType w:val="hybridMultilevel"/>
    <w:tmpl w:val="2C9A92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DD0F42"/>
    <w:multiLevelType w:val="hybridMultilevel"/>
    <w:tmpl w:val="8DF80D20"/>
    <w:lvl w:ilvl="0" w:tplc="0C9053BA">
      <w:start w:val="5"/>
      <w:numFmt w:val="bullet"/>
      <w:lvlText w:val="-"/>
      <w:lvlJc w:val="left"/>
      <w:pPr>
        <w:ind w:left="720" w:hanging="360"/>
      </w:pPr>
      <w:rPr>
        <w:rFonts w:ascii="Book Antiqua" w:eastAsiaTheme="minorHAnsi" w:hAnsi="Book Antiqua"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3D6585E"/>
    <w:multiLevelType w:val="hybridMultilevel"/>
    <w:tmpl w:val="0714CD34"/>
    <w:lvl w:ilvl="0" w:tplc="5A281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1A05C6"/>
    <w:multiLevelType w:val="hybridMultilevel"/>
    <w:tmpl w:val="7F848F40"/>
    <w:lvl w:ilvl="0" w:tplc="1374CB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C5D3A"/>
    <w:multiLevelType w:val="hybridMultilevel"/>
    <w:tmpl w:val="98161D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77027B"/>
    <w:multiLevelType w:val="hybridMultilevel"/>
    <w:tmpl w:val="B8FAD5E0"/>
    <w:lvl w:ilvl="0" w:tplc="1374CBA0">
      <w:start w:val="1"/>
      <w:numFmt w:val="bullet"/>
      <w:lvlText w:val=""/>
      <w:lvlJc w:val="left"/>
      <w:pPr>
        <w:ind w:left="2160" w:hanging="360"/>
      </w:pPr>
      <w:rPr>
        <w:rFonts w:ascii="Wingdings" w:hAnsi="Wingdings" w:hint="default"/>
      </w:rPr>
    </w:lvl>
    <w:lvl w:ilvl="1" w:tplc="1374CBA0">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C1490"/>
    <w:multiLevelType w:val="hybridMultilevel"/>
    <w:tmpl w:val="2E0279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4E055D"/>
    <w:multiLevelType w:val="hybridMultilevel"/>
    <w:tmpl w:val="05DE88C6"/>
    <w:lvl w:ilvl="0" w:tplc="7E088526">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92CA9"/>
    <w:multiLevelType w:val="hybridMultilevel"/>
    <w:tmpl w:val="0B82D030"/>
    <w:lvl w:ilvl="0" w:tplc="E4BCA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0E18CF"/>
    <w:multiLevelType w:val="hybridMultilevel"/>
    <w:tmpl w:val="D7AC9C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29055B"/>
    <w:multiLevelType w:val="hybridMultilevel"/>
    <w:tmpl w:val="474A53D2"/>
    <w:lvl w:ilvl="0" w:tplc="F8A0D2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049AE">
      <w:start w:val="3"/>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AD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A28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A3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838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06D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203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EF8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686F4C"/>
    <w:multiLevelType w:val="hybridMultilevel"/>
    <w:tmpl w:val="2CD8C6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DB71F8"/>
    <w:multiLevelType w:val="hybridMultilevel"/>
    <w:tmpl w:val="2D8CD314"/>
    <w:lvl w:ilvl="0" w:tplc="0C9053BA">
      <w:start w:val="5"/>
      <w:numFmt w:val="bullet"/>
      <w:lvlText w:val="-"/>
      <w:lvlJc w:val="left"/>
      <w:pPr>
        <w:ind w:left="1146" w:hanging="360"/>
      </w:pPr>
      <w:rPr>
        <w:rFonts w:ascii="Book Antiqua" w:eastAsiaTheme="minorHAnsi" w:hAnsi="Book Antiqua" w:cstheme="minorBidi"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5" w15:restartNumberingAfterBreak="0">
    <w:nsid w:val="5A314381"/>
    <w:multiLevelType w:val="hybridMultilevel"/>
    <w:tmpl w:val="CEEA879E"/>
    <w:lvl w:ilvl="0" w:tplc="4A8C59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830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8AC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4EF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2C6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83F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47B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442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E1F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E465D4"/>
    <w:multiLevelType w:val="hybridMultilevel"/>
    <w:tmpl w:val="92F65E8E"/>
    <w:lvl w:ilvl="0" w:tplc="CFBE4078">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F28FB6">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830C4">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2860E">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20CBC">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00E9A">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CB65A">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0FEE2">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29A1C">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705F79"/>
    <w:multiLevelType w:val="hybridMultilevel"/>
    <w:tmpl w:val="F7FE822E"/>
    <w:lvl w:ilvl="0" w:tplc="C65C6646">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820D8">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85070">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E1C98">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A4530">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AE02E">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678F0">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88FDE">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20C64">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1BF3838"/>
    <w:multiLevelType w:val="hybridMultilevel"/>
    <w:tmpl w:val="0E0ADA36"/>
    <w:lvl w:ilvl="0" w:tplc="024EDC5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449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A6B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00C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2E3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8AC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2484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0E9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E58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0034BF"/>
    <w:multiLevelType w:val="hybridMultilevel"/>
    <w:tmpl w:val="8070ABB6"/>
    <w:lvl w:ilvl="0" w:tplc="0A0E193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967C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A89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605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AD6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49E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66D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028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617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5352668">
    <w:abstractNumId w:val="16"/>
  </w:num>
  <w:num w:numId="2" w16cid:durableId="347024650">
    <w:abstractNumId w:val="17"/>
  </w:num>
  <w:num w:numId="3" w16cid:durableId="1715156105">
    <w:abstractNumId w:val="15"/>
  </w:num>
  <w:num w:numId="4" w16cid:durableId="204030465">
    <w:abstractNumId w:val="1"/>
  </w:num>
  <w:num w:numId="5" w16cid:durableId="125198221">
    <w:abstractNumId w:val="18"/>
  </w:num>
  <w:num w:numId="6" w16cid:durableId="138110299">
    <w:abstractNumId w:val="19"/>
  </w:num>
  <w:num w:numId="7" w16cid:durableId="110101115">
    <w:abstractNumId w:val="12"/>
  </w:num>
  <w:num w:numId="8" w16cid:durableId="1586038209">
    <w:abstractNumId w:val="10"/>
  </w:num>
  <w:num w:numId="9" w16cid:durableId="1666858834">
    <w:abstractNumId w:val="9"/>
  </w:num>
  <w:num w:numId="10" w16cid:durableId="296955729">
    <w:abstractNumId w:val="7"/>
  </w:num>
  <w:num w:numId="11" w16cid:durableId="657269381">
    <w:abstractNumId w:val="5"/>
  </w:num>
  <w:num w:numId="12" w16cid:durableId="1593398318">
    <w:abstractNumId w:val="3"/>
  </w:num>
  <w:num w:numId="13" w16cid:durableId="1712806098">
    <w:abstractNumId w:val="14"/>
  </w:num>
  <w:num w:numId="14" w16cid:durableId="376929024">
    <w:abstractNumId w:val="6"/>
  </w:num>
  <w:num w:numId="15" w16cid:durableId="316960959">
    <w:abstractNumId w:val="8"/>
  </w:num>
  <w:num w:numId="16" w16cid:durableId="46221055">
    <w:abstractNumId w:val="4"/>
  </w:num>
  <w:num w:numId="17" w16cid:durableId="1252739234">
    <w:abstractNumId w:val="11"/>
  </w:num>
  <w:num w:numId="18" w16cid:durableId="32198795">
    <w:abstractNumId w:val="0"/>
  </w:num>
  <w:num w:numId="19" w16cid:durableId="967592215">
    <w:abstractNumId w:val="13"/>
  </w:num>
  <w:num w:numId="20" w16cid:durableId="836648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1MjW0NDcwM7cwM7JQ0lEKTi0uzszPAykwrAUAqAQqdSwAAAA="/>
  </w:docVars>
  <w:rsids>
    <w:rsidRoot w:val="00E0728D"/>
    <w:rsid w:val="00024681"/>
    <w:rsid w:val="00044923"/>
    <w:rsid w:val="000512D3"/>
    <w:rsid w:val="00055490"/>
    <w:rsid w:val="00081EEF"/>
    <w:rsid w:val="00095AB0"/>
    <w:rsid w:val="000A16D9"/>
    <w:rsid w:val="000C5F31"/>
    <w:rsid w:val="000E7647"/>
    <w:rsid w:val="00104090"/>
    <w:rsid w:val="00124A8C"/>
    <w:rsid w:val="00155F85"/>
    <w:rsid w:val="001A2554"/>
    <w:rsid w:val="001D2EB4"/>
    <w:rsid w:val="001E0D4D"/>
    <w:rsid w:val="001F2AE5"/>
    <w:rsid w:val="002002BE"/>
    <w:rsid w:val="002444AE"/>
    <w:rsid w:val="00247BC8"/>
    <w:rsid w:val="00250DB7"/>
    <w:rsid w:val="002748B2"/>
    <w:rsid w:val="00280F0B"/>
    <w:rsid w:val="00282078"/>
    <w:rsid w:val="00286237"/>
    <w:rsid w:val="002A2E47"/>
    <w:rsid w:val="002B7CE4"/>
    <w:rsid w:val="002C29FC"/>
    <w:rsid w:val="002F0678"/>
    <w:rsid w:val="002F2819"/>
    <w:rsid w:val="00306999"/>
    <w:rsid w:val="00341F6A"/>
    <w:rsid w:val="003513FF"/>
    <w:rsid w:val="00371124"/>
    <w:rsid w:val="00372E65"/>
    <w:rsid w:val="00377C47"/>
    <w:rsid w:val="00381F26"/>
    <w:rsid w:val="003A56E2"/>
    <w:rsid w:val="003B1E30"/>
    <w:rsid w:val="003B1FB1"/>
    <w:rsid w:val="003C4437"/>
    <w:rsid w:val="003D4E68"/>
    <w:rsid w:val="003E409E"/>
    <w:rsid w:val="003E5F50"/>
    <w:rsid w:val="00405DA2"/>
    <w:rsid w:val="0043354D"/>
    <w:rsid w:val="00441EBE"/>
    <w:rsid w:val="00445CCE"/>
    <w:rsid w:val="00451871"/>
    <w:rsid w:val="00465926"/>
    <w:rsid w:val="004914A1"/>
    <w:rsid w:val="004C3729"/>
    <w:rsid w:val="004F108D"/>
    <w:rsid w:val="004F1606"/>
    <w:rsid w:val="00510306"/>
    <w:rsid w:val="00544F46"/>
    <w:rsid w:val="005B13EF"/>
    <w:rsid w:val="005C70BC"/>
    <w:rsid w:val="005F43FD"/>
    <w:rsid w:val="00602E5D"/>
    <w:rsid w:val="0060715D"/>
    <w:rsid w:val="00632D83"/>
    <w:rsid w:val="00672D72"/>
    <w:rsid w:val="006C21B9"/>
    <w:rsid w:val="006C6A9F"/>
    <w:rsid w:val="0073189C"/>
    <w:rsid w:val="0074077F"/>
    <w:rsid w:val="0074230B"/>
    <w:rsid w:val="00794875"/>
    <w:rsid w:val="007C410E"/>
    <w:rsid w:val="007C4CB4"/>
    <w:rsid w:val="007C55A5"/>
    <w:rsid w:val="007D5B06"/>
    <w:rsid w:val="007E235E"/>
    <w:rsid w:val="00805186"/>
    <w:rsid w:val="008335E4"/>
    <w:rsid w:val="00865EDB"/>
    <w:rsid w:val="008A0DF6"/>
    <w:rsid w:val="008B1377"/>
    <w:rsid w:val="008D4238"/>
    <w:rsid w:val="008D5057"/>
    <w:rsid w:val="008E03F7"/>
    <w:rsid w:val="008E70C8"/>
    <w:rsid w:val="00922841"/>
    <w:rsid w:val="00927DA0"/>
    <w:rsid w:val="00943554"/>
    <w:rsid w:val="0094488E"/>
    <w:rsid w:val="00947AD4"/>
    <w:rsid w:val="00947F67"/>
    <w:rsid w:val="00986308"/>
    <w:rsid w:val="00986DF5"/>
    <w:rsid w:val="009B1FB4"/>
    <w:rsid w:val="009B449C"/>
    <w:rsid w:val="009B6E76"/>
    <w:rsid w:val="009C408F"/>
    <w:rsid w:val="00A11564"/>
    <w:rsid w:val="00A245BA"/>
    <w:rsid w:val="00A3314F"/>
    <w:rsid w:val="00A446CA"/>
    <w:rsid w:val="00A63F52"/>
    <w:rsid w:val="00A76142"/>
    <w:rsid w:val="00A80B52"/>
    <w:rsid w:val="00A813DE"/>
    <w:rsid w:val="00A8243F"/>
    <w:rsid w:val="00A85957"/>
    <w:rsid w:val="00A92513"/>
    <w:rsid w:val="00A9705F"/>
    <w:rsid w:val="00AA2F6A"/>
    <w:rsid w:val="00AD2EA6"/>
    <w:rsid w:val="00AF055E"/>
    <w:rsid w:val="00AF46D0"/>
    <w:rsid w:val="00B02C6D"/>
    <w:rsid w:val="00B136CE"/>
    <w:rsid w:val="00B236D5"/>
    <w:rsid w:val="00B40471"/>
    <w:rsid w:val="00B50867"/>
    <w:rsid w:val="00B63D9E"/>
    <w:rsid w:val="00B67372"/>
    <w:rsid w:val="00B91CB2"/>
    <w:rsid w:val="00B92237"/>
    <w:rsid w:val="00B94060"/>
    <w:rsid w:val="00BB5991"/>
    <w:rsid w:val="00BB6002"/>
    <w:rsid w:val="00C43D7F"/>
    <w:rsid w:val="00C830C9"/>
    <w:rsid w:val="00C903B6"/>
    <w:rsid w:val="00C91381"/>
    <w:rsid w:val="00C91E29"/>
    <w:rsid w:val="00CA10DB"/>
    <w:rsid w:val="00D063E2"/>
    <w:rsid w:val="00D13711"/>
    <w:rsid w:val="00D2146E"/>
    <w:rsid w:val="00D3671E"/>
    <w:rsid w:val="00D524CB"/>
    <w:rsid w:val="00D55624"/>
    <w:rsid w:val="00D84DC7"/>
    <w:rsid w:val="00DA3ED1"/>
    <w:rsid w:val="00DA6E29"/>
    <w:rsid w:val="00DB6CB3"/>
    <w:rsid w:val="00DC2F5D"/>
    <w:rsid w:val="00DC40FA"/>
    <w:rsid w:val="00DD43EA"/>
    <w:rsid w:val="00DE407B"/>
    <w:rsid w:val="00E06BB6"/>
    <w:rsid w:val="00E0728D"/>
    <w:rsid w:val="00E577AF"/>
    <w:rsid w:val="00E67D51"/>
    <w:rsid w:val="00E85ADF"/>
    <w:rsid w:val="00E91F27"/>
    <w:rsid w:val="00E96F8B"/>
    <w:rsid w:val="00EA6F55"/>
    <w:rsid w:val="00EC1F57"/>
    <w:rsid w:val="00EC244C"/>
    <w:rsid w:val="00EC37B0"/>
    <w:rsid w:val="00ED4CE4"/>
    <w:rsid w:val="00EF06F6"/>
    <w:rsid w:val="00EF309B"/>
    <w:rsid w:val="00F076CA"/>
    <w:rsid w:val="00F3665F"/>
    <w:rsid w:val="00F41141"/>
    <w:rsid w:val="00FA3630"/>
    <w:rsid w:val="00FA7CA1"/>
    <w:rsid w:val="00FD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CDBCB"/>
  <w15:docId w15:val="{C72536FD-5734-492D-9054-D9B52AEC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E0728D"/>
    <w:pPr>
      <w:keepNext/>
      <w:keepLines/>
      <w:spacing w:after="114"/>
      <w:ind w:left="10" w:right="8" w:hanging="10"/>
      <w:jc w:val="center"/>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1040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728D"/>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DB6CB3"/>
    <w:pPr>
      <w:ind w:left="720"/>
      <w:contextualSpacing/>
    </w:pPr>
  </w:style>
  <w:style w:type="character" w:styleId="Hyperlink">
    <w:name w:val="Hyperlink"/>
    <w:basedOn w:val="DefaultParagraphFont"/>
    <w:uiPriority w:val="99"/>
    <w:unhideWhenUsed/>
    <w:rsid w:val="007C55A5"/>
    <w:rPr>
      <w:color w:val="0000FF"/>
      <w:u w:val="single"/>
    </w:rPr>
  </w:style>
  <w:style w:type="paragraph" w:styleId="HTMLPreformatted">
    <w:name w:val="HTML Preformatted"/>
    <w:basedOn w:val="Normal"/>
    <w:link w:val="HTMLPreformattedChar"/>
    <w:uiPriority w:val="99"/>
    <w:semiHidden/>
    <w:unhideWhenUsed/>
    <w:rsid w:val="007C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55A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C5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5A5"/>
    <w:rPr>
      <w:rFonts w:ascii="Tahoma" w:hAnsi="Tahoma" w:cs="Tahoma"/>
      <w:sz w:val="16"/>
      <w:szCs w:val="16"/>
    </w:rPr>
  </w:style>
  <w:style w:type="paragraph" w:styleId="Header">
    <w:name w:val="header"/>
    <w:basedOn w:val="Normal"/>
    <w:link w:val="HeaderChar"/>
    <w:uiPriority w:val="99"/>
    <w:unhideWhenUsed/>
    <w:qFormat/>
    <w:rsid w:val="0028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237"/>
  </w:style>
  <w:style w:type="paragraph" w:styleId="Footer">
    <w:name w:val="footer"/>
    <w:basedOn w:val="Normal"/>
    <w:link w:val="FooterChar"/>
    <w:uiPriority w:val="99"/>
    <w:unhideWhenUsed/>
    <w:rsid w:val="0028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37"/>
  </w:style>
  <w:style w:type="character" w:customStyle="1" w:styleId="ListParagraphChar">
    <w:name w:val="List Paragraph Char"/>
    <w:link w:val="ListParagraph"/>
    <w:uiPriority w:val="34"/>
    <w:locked/>
    <w:rsid w:val="00943554"/>
  </w:style>
  <w:style w:type="paragraph" w:styleId="BodyText">
    <w:name w:val="Body Text"/>
    <w:basedOn w:val="Normal"/>
    <w:link w:val="BodyTextChar"/>
    <w:uiPriority w:val="1"/>
    <w:qFormat/>
    <w:rsid w:val="0080518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05186"/>
    <w:rPr>
      <w:rFonts w:ascii="Arial" w:eastAsia="Arial" w:hAnsi="Arial" w:cs="Arial"/>
      <w:sz w:val="20"/>
      <w:szCs w:val="20"/>
      <w:lang w:bidi="en-US"/>
    </w:rPr>
  </w:style>
  <w:style w:type="character" w:styleId="UnresolvedMention">
    <w:name w:val="Unresolved Mention"/>
    <w:basedOn w:val="DefaultParagraphFont"/>
    <w:uiPriority w:val="99"/>
    <w:semiHidden/>
    <w:unhideWhenUsed/>
    <w:rsid w:val="00A76142"/>
    <w:rPr>
      <w:color w:val="605E5C"/>
      <w:shd w:val="clear" w:color="auto" w:fill="E1DFDD"/>
    </w:rPr>
  </w:style>
  <w:style w:type="character" w:styleId="FootnoteReference">
    <w:name w:val="footnote reference"/>
    <w:basedOn w:val="DefaultParagraphFont"/>
    <w:uiPriority w:val="99"/>
    <w:unhideWhenUsed/>
    <w:rsid w:val="00441EBE"/>
    <w:rPr>
      <w:rFonts w:cs="Times New Roman"/>
      <w:vertAlign w:val="superscript"/>
    </w:rPr>
  </w:style>
  <w:style w:type="paragraph" w:customStyle="1" w:styleId="Normal1">
    <w:name w:val="Normal1"/>
    <w:rsid w:val="00794875"/>
    <w:pPr>
      <w:widowControl w:val="0"/>
      <w:spacing w:after="0" w:line="240" w:lineRule="auto"/>
    </w:pPr>
    <w:rPr>
      <w:rFonts w:ascii="Calibri" w:eastAsia="Times New Roman" w:hAnsi="Calibri" w:cs="Calibri"/>
      <w:color w:val="000000"/>
      <w:sz w:val="24"/>
      <w:szCs w:val="24"/>
    </w:rPr>
  </w:style>
  <w:style w:type="paragraph" w:styleId="Caption">
    <w:name w:val="caption"/>
    <w:aliases w:val="Judul Tabel,dan Lampiran"/>
    <w:basedOn w:val="Normal"/>
    <w:next w:val="Normal"/>
    <w:link w:val="CaptionChar"/>
    <w:uiPriority w:val="35"/>
    <w:qFormat/>
    <w:rsid w:val="00B40471"/>
    <w:pPr>
      <w:spacing w:after="200" w:line="240" w:lineRule="auto"/>
    </w:pPr>
    <w:rPr>
      <w:rFonts w:ascii="Calibri" w:eastAsia="Calibri" w:hAnsi="Calibri" w:cs="Times New Roman"/>
      <w:b/>
      <w:bCs/>
      <w:color w:val="4F81BD"/>
      <w:sz w:val="18"/>
      <w:szCs w:val="18"/>
      <w:lang w:val="id-ID"/>
    </w:rPr>
  </w:style>
  <w:style w:type="character" w:customStyle="1" w:styleId="CaptionChar">
    <w:name w:val="Caption Char"/>
    <w:aliases w:val="Judul Tabel Char,dan Lampiran Char"/>
    <w:basedOn w:val="DefaultParagraphFont"/>
    <w:link w:val="Caption"/>
    <w:uiPriority w:val="35"/>
    <w:rsid w:val="00B40471"/>
    <w:rPr>
      <w:rFonts w:ascii="Calibri" w:eastAsia="Calibri" w:hAnsi="Calibri" w:cs="Times New Roman"/>
      <w:b/>
      <w:bCs/>
      <w:color w:val="4F81BD"/>
      <w:sz w:val="18"/>
      <w:szCs w:val="18"/>
      <w:lang w:val="id-ID"/>
    </w:rPr>
  </w:style>
  <w:style w:type="character" w:customStyle="1" w:styleId="tlid-translation">
    <w:name w:val="tlid-translation"/>
    <w:basedOn w:val="DefaultParagraphFont"/>
    <w:qFormat/>
    <w:rsid w:val="00B40471"/>
  </w:style>
  <w:style w:type="character" w:customStyle="1" w:styleId="Heading3Char">
    <w:name w:val="Heading 3 Char"/>
    <w:basedOn w:val="DefaultParagraphFont"/>
    <w:link w:val="Heading3"/>
    <w:uiPriority w:val="9"/>
    <w:semiHidden/>
    <w:rsid w:val="0010409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9661">
      <w:bodyDiv w:val="1"/>
      <w:marLeft w:val="0"/>
      <w:marRight w:val="0"/>
      <w:marTop w:val="0"/>
      <w:marBottom w:val="0"/>
      <w:divBdr>
        <w:top w:val="none" w:sz="0" w:space="0" w:color="auto"/>
        <w:left w:val="none" w:sz="0" w:space="0" w:color="auto"/>
        <w:bottom w:val="none" w:sz="0" w:space="0" w:color="auto"/>
        <w:right w:val="none" w:sz="0" w:space="0" w:color="auto"/>
      </w:divBdr>
      <w:divsChild>
        <w:div w:id="303897569">
          <w:marLeft w:val="0"/>
          <w:marRight w:val="0"/>
          <w:marTop w:val="0"/>
          <w:marBottom w:val="0"/>
          <w:divBdr>
            <w:top w:val="none" w:sz="0" w:space="0" w:color="auto"/>
            <w:left w:val="none" w:sz="0" w:space="0" w:color="auto"/>
            <w:bottom w:val="none" w:sz="0" w:space="0" w:color="auto"/>
            <w:right w:val="none" w:sz="0" w:space="0" w:color="auto"/>
          </w:divBdr>
          <w:divsChild>
            <w:div w:id="1073041607">
              <w:marLeft w:val="0"/>
              <w:marRight w:val="0"/>
              <w:marTop w:val="0"/>
              <w:marBottom w:val="0"/>
              <w:divBdr>
                <w:top w:val="none" w:sz="0" w:space="0" w:color="auto"/>
                <w:left w:val="none" w:sz="0" w:space="0" w:color="auto"/>
                <w:bottom w:val="none" w:sz="0" w:space="0" w:color="auto"/>
                <w:right w:val="none" w:sz="0" w:space="0" w:color="auto"/>
              </w:divBdr>
              <w:divsChild>
                <w:div w:id="1078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5916">
      <w:bodyDiv w:val="1"/>
      <w:marLeft w:val="0"/>
      <w:marRight w:val="0"/>
      <w:marTop w:val="0"/>
      <w:marBottom w:val="0"/>
      <w:divBdr>
        <w:top w:val="none" w:sz="0" w:space="0" w:color="auto"/>
        <w:left w:val="none" w:sz="0" w:space="0" w:color="auto"/>
        <w:bottom w:val="none" w:sz="0" w:space="0" w:color="auto"/>
        <w:right w:val="none" w:sz="0" w:space="0" w:color="auto"/>
      </w:divBdr>
    </w:div>
    <w:div w:id="1386561299">
      <w:bodyDiv w:val="1"/>
      <w:marLeft w:val="0"/>
      <w:marRight w:val="0"/>
      <w:marTop w:val="0"/>
      <w:marBottom w:val="0"/>
      <w:divBdr>
        <w:top w:val="none" w:sz="0" w:space="0" w:color="auto"/>
        <w:left w:val="none" w:sz="0" w:space="0" w:color="auto"/>
        <w:bottom w:val="none" w:sz="0" w:space="0" w:color="auto"/>
        <w:right w:val="none" w:sz="0" w:space="0" w:color="auto"/>
      </w:divBdr>
      <w:divsChild>
        <w:div w:id="1658193225">
          <w:marLeft w:val="0"/>
          <w:marRight w:val="0"/>
          <w:marTop w:val="0"/>
          <w:marBottom w:val="0"/>
          <w:divBdr>
            <w:top w:val="none" w:sz="0" w:space="0" w:color="auto"/>
            <w:left w:val="none" w:sz="0" w:space="0" w:color="auto"/>
            <w:bottom w:val="none" w:sz="0" w:space="0" w:color="auto"/>
            <w:right w:val="none" w:sz="0" w:space="0" w:color="auto"/>
          </w:divBdr>
          <w:divsChild>
            <w:div w:id="3162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8349">
      <w:bodyDiv w:val="1"/>
      <w:marLeft w:val="0"/>
      <w:marRight w:val="0"/>
      <w:marTop w:val="0"/>
      <w:marBottom w:val="0"/>
      <w:divBdr>
        <w:top w:val="none" w:sz="0" w:space="0" w:color="auto"/>
        <w:left w:val="none" w:sz="0" w:space="0" w:color="auto"/>
        <w:bottom w:val="none" w:sz="0" w:space="0" w:color="auto"/>
        <w:right w:val="none" w:sz="0" w:space="0" w:color="auto"/>
      </w:divBdr>
      <w:divsChild>
        <w:div w:id="294337462">
          <w:marLeft w:val="0"/>
          <w:marRight w:val="0"/>
          <w:marTop w:val="0"/>
          <w:marBottom w:val="0"/>
          <w:divBdr>
            <w:top w:val="none" w:sz="0" w:space="0" w:color="auto"/>
            <w:left w:val="none" w:sz="0" w:space="0" w:color="auto"/>
            <w:bottom w:val="none" w:sz="0" w:space="0" w:color="auto"/>
            <w:right w:val="none" w:sz="0" w:space="0" w:color="auto"/>
          </w:divBdr>
          <w:divsChild>
            <w:div w:id="7001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9DE2A-8885-4299-BEAB-05E97060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dc:creator>
  <cp:lastModifiedBy>Yusuf S</cp:lastModifiedBy>
  <cp:revision>2</cp:revision>
  <cp:lastPrinted>2021-03-17T22:14:00Z</cp:lastPrinted>
  <dcterms:created xsi:type="dcterms:W3CDTF">2023-04-09T14:48:00Z</dcterms:created>
  <dcterms:modified xsi:type="dcterms:W3CDTF">2023-04-09T14:48:00Z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866ebdf6-c9dd-3d4c-9db9-bd23919ecd81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http://www.zotero.org/styles/institut-pertanian-bogor</vt:lpwstr>
  </property>
  <property fmtid="{D5CDD505-2E9C-101B-9397-08002B2CF9AE}" pid="20" name="Mendeley Recent Style Name 7_1">
    <vt:lpwstr>Institut Pertanian Bogor: Pedoman Penulisan Karya Ilmiah Edisi ke-4 (Indonesian)</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